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6E868" w14:textId="76A909FF" w:rsidR="00970CDF" w:rsidRPr="000D786B" w:rsidRDefault="00EC3E31">
      <w:pPr>
        <w:pStyle w:val="Heading1"/>
      </w:pPr>
      <w:r w:rsidRPr="000D786B">
        <w:rPr>
          <w:sz w:val="36"/>
          <w:szCs w:val="36"/>
        </w:rPr>
        <w:fldChar w:fldCharType="begin"/>
      </w:r>
      <w:r w:rsidRPr="000D786B">
        <w:rPr>
          <w:sz w:val="36"/>
          <w:szCs w:val="36"/>
        </w:rPr>
        <w:instrText>HYPERLINK "http://www.oasis.oati.com/pge/" \h</w:instrText>
      </w:r>
      <w:r w:rsidRPr="000D786B">
        <w:rPr>
          <w:sz w:val="36"/>
          <w:szCs w:val="36"/>
        </w:rPr>
      </w:r>
      <w:r w:rsidRPr="000D786B">
        <w:rPr>
          <w:sz w:val="36"/>
          <w:szCs w:val="36"/>
        </w:rPr>
        <w:fldChar w:fldCharType="separate"/>
      </w:r>
      <w:r w:rsidRPr="000D786B">
        <w:rPr>
          <w:color w:val="0000FF"/>
          <w:u w:val="single"/>
        </w:rPr>
        <w:t xml:space="preserve">PGE </w:t>
      </w:r>
      <w:r w:rsidR="006571D0">
        <w:rPr>
          <w:color w:val="0000FF"/>
          <w:u w:val="single"/>
        </w:rPr>
        <w:t>Transmission Plans</w:t>
      </w:r>
      <w:r w:rsidRPr="000D786B">
        <w:rPr>
          <w:color w:val="0000FF"/>
          <w:u w:val="single"/>
        </w:rPr>
        <w:t xml:space="preserve"> 201</w:t>
      </w:r>
      <w:r w:rsidR="00641B95" w:rsidRPr="000D786B">
        <w:rPr>
          <w:color w:val="0000FF"/>
          <w:u w:val="single"/>
        </w:rPr>
        <w:t>5</w:t>
      </w:r>
      <w:r w:rsidRPr="000D786B">
        <w:rPr>
          <w:color w:val="0000FF"/>
          <w:u w:val="single"/>
        </w:rPr>
        <w:t xml:space="preserve"> – 2024</w:t>
      </w:r>
      <w:r w:rsidRPr="000D786B">
        <w:rPr>
          <w:color w:val="0000FF"/>
          <w:u w:val="single"/>
        </w:rPr>
        <w:fldChar w:fldCharType="end"/>
      </w:r>
      <w:r w:rsidRPr="000D786B">
        <w:t xml:space="preserve"> | Harborton </w:t>
      </w:r>
      <w:r w:rsidR="000D786B" w:rsidRPr="000D786B">
        <w:t xml:space="preserve">Related </w:t>
      </w:r>
      <w:r w:rsidRPr="000D786B">
        <w:t>Project Excerpts</w:t>
      </w:r>
    </w:p>
    <w:p w14:paraId="2312A74E" w14:textId="34700D5F" w:rsidR="00970CDF" w:rsidRDefault="00970CDF">
      <w:pPr>
        <w:rPr>
          <w:sz w:val="20"/>
          <w:szCs w:val="20"/>
        </w:rPr>
      </w:pPr>
    </w:p>
    <w:p w14:paraId="0E59680A" w14:textId="4F908D29" w:rsidR="00970CDF" w:rsidRPr="000D786B" w:rsidRDefault="00EC3E31" w:rsidP="000D786B">
      <w:pPr>
        <w:pStyle w:val="Heading2"/>
        <w:rPr>
          <w:sz w:val="22"/>
          <w:szCs w:val="22"/>
        </w:rPr>
      </w:pPr>
      <w:r w:rsidRPr="000D786B">
        <w:rPr>
          <w:sz w:val="28"/>
          <w:szCs w:val="28"/>
        </w:rPr>
        <w:t xml:space="preserve">2015 </w:t>
      </w:r>
      <w:r w:rsidR="006571D0">
        <w:rPr>
          <w:sz w:val="28"/>
          <w:szCs w:val="28"/>
        </w:rPr>
        <w:t>Plan</w:t>
      </w:r>
      <w:r w:rsidR="000D786B">
        <w:rPr>
          <w:sz w:val="28"/>
          <w:szCs w:val="28"/>
        </w:rPr>
        <w:t xml:space="preserve">:  </w:t>
      </w:r>
      <w:r w:rsidRPr="000D786B">
        <w:rPr>
          <w:color w:val="auto"/>
          <w:sz w:val="28"/>
          <w:szCs w:val="28"/>
        </w:rPr>
        <w:t xml:space="preserve">Portland General </w:t>
      </w:r>
      <w:r w:rsidRPr="006571D0">
        <w:rPr>
          <w:color w:val="auto"/>
          <w:sz w:val="28"/>
          <w:szCs w:val="28"/>
        </w:rPr>
        <w:t>Electric</w:t>
      </w:r>
      <w:r w:rsidR="000D786B" w:rsidRPr="006571D0">
        <w:rPr>
          <w:color w:val="auto"/>
          <w:sz w:val="28"/>
          <w:szCs w:val="28"/>
        </w:rPr>
        <w:t xml:space="preserve"> Company</w:t>
      </w:r>
      <w:r w:rsidRPr="006571D0">
        <w:rPr>
          <w:color w:val="auto"/>
          <w:sz w:val="28"/>
          <w:szCs w:val="28"/>
        </w:rPr>
        <w:t>’s</w:t>
      </w:r>
      <w:r w:rsidRPr="000D786B">
        <w:rPr>
          <w:color w:val="auto"/>
          <w:sz w:val="28"/>
          <w:szCs w:val="28"/>
        </w:rPr>
        <w:t xml:space="preserve"> Longer Term Local Transmission Plan for the 2014-2015 Planning Cycle</w:t>
      </w:r>
      <w:r w:rsidRPr="006571D0">
        <w:rPr>
          <w:b w:val="0"/>
          <w:bCs w:val="0"/>
          <w:color w:val="auto"/>
          <w:sz w:val="28"/>
          <w:szCs w:val="28"/>
        </w:rPr>
        <w:t>, Appendix A, Page 17</w:t>
      </w:r>
      <w:r w:rsidRPr="000D786B">
        <w:rPr>
          <w:color w:val="auto"/>
          <w:sz w:val="24"/>
          <w:szCs w:val="24"/>
        </w:rPr>
        <w:br/>
      </w:r>
      <w:r w:rsidR="006571D0">
        <w:rPr>
          <w:sz w:val="20"/>
          <w:szCs w:val="20"/>
        </w:rPr>
        <w:br/>
      </w:r>
      <w:hyperlink r:id="rId9" w:history="1">
        <w:r w:rsidR="006571D0" w:rsidRPr="006571D0">
          <w:rPr>
            <w:rStyle w:val="Hyperlink"/>
            <w:sz w:val="22"/>
            <w:szCs w:val="22"/>
          </w:rPr>
          <w:t>www.oasis.oati.com/woa/docs/PGE/PGEdocs/PGE_Long_Term_LTP_2015_FINAL.pdf</w:t>
        </w:r>
      </w:hyperlink>
      <w:r w:rsidR="006571D0" w:rsidRPr="006571D0">
        <w:rPr>
          <w:sz w:val="22"/>
          <w:szCs w:val="22"/>
        </w:rPr>
        <w:t xml:space="preserve"> </w:t>
      </w:r>
      <w:r w:rsidR="006571D0">
        <w:rPr>
          <w:sz w:val="20"/>
          <w:szCs w:val="20"/>
        </w:rPr>
        <w:br/>
      </w:r>
      <w:r>
        <w:rPr>
          <w:sz w:val="20"/>
          <w:szCs w:val="20"/>
        </w:rPr>
        <w:br/>
      </w:r>
      <w:r w:rsidRPr="00952919">
        <w:rPr>
          <w:rFonts w:asciiTheme="minorHAnsi" w:hAnsiTheme="minorHAnsi"/>
          <w:sz w:val="24"/>
          <w:szCs w:val="24"/>
        </w:rPr>
        <w:t>Harborton Reliability Project</w:t>
      </w:r>
      <w:r w:rsidRPr="000D786B">
        <w:rPr>
          <w:sz w:val="22"/>
          <w:szCs w:val="22"/>
        </w:rPr>
        <w:br/>
      </w:r>
    </w:p>
    <w:p w14:paraId="16F90766" w14:textId="188E2DA9" w:rsidR="00970CDF" w:rsidRPr="006571D0" w:rsidRDefault="00EC3E31" w:rsidP="006571D0">
      <w:pPr>
        <w:pStyle w:val="ListParagraph"/>
        <w:numPr>
          <w:ilvl w:val="0"/>
          <w:numId w:val="7"/>
        </w:numPr>
        <w:spacing w:after="120"/>
        <w:rPr>
          <w:rFonts w:asciiTheme="majorHAnsi" w:hAnsiTheme="majorHAnsi" w:cstheme="majorHAnsi"/>
          <w:b/>
          <w:sz w:val="20"/>
          <w:szCs w:val="20"/>
        </w:rPr>
      </w:pPr>
      <w:r w:rsidRPr="00952919">
        <w:rPr>
          <w:rFonts w:asciiTheme="majorHAnsi" w:hAnsiTheme="majorHAnsi" w:cstheme="majorHAnsi"/>
          <w:b/>
        </w:rPr>
        <w:t>Project Purpose</w:t>
      </w:r>
      <w:r w:rsidR="00952919">
        <w:rPr>
          <w:rFonts w:asciiTheme="majorHAnsi" w:hAnsiTheme="majorHAnsi" w:cstheme="majorHAnsi"/>
          <w:b/>
        </w:rPr>
        <w:br/>
      </w:r>
    </w:p>
    <w:p w14:paraId="3BB537ED" w14:textId="217A74A1"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Address transmission operations flexibility for the loss of the Rivergate bulk power</w:t>
      </w:r>
      <w:r w:rsidR="00641B95" w:rsidRPr="00952919">
        <w:rPr>
          <w:rFonts w:asciiTheme="majorHAnsi" w:hAnsiTheme="majorHAnsi" w:cstheme="majorHAnsi"/>
        </w:rPr>
        <w:t xml:space="preserve"> </w:t>
      </w:r>
      <w:r w:rsidRPr="00952919">
        <w:rPr>
          <w:rFonts w:asciiTheme="majorHAnsi" w:hAnsiTheme="majorHAnsi" w:cstheme="majorHAnsi"/>
        </w:rPr>
        <w:t>transformer.</w:t>
      </w:r>
      <w:r w:rsidR="00952919">
        <w:rPr>
          <w:rFonts w:asciiTheme="majorHAnsi" w:hAnsiTheme="majorHAnsi" w:cstheme="majorHAnsi"/>
        </w:rPr>
        <w:br/>
      </w:r>
    </w:p>
    <w:p w14:paraId="5F2B8D12" w14:textId="783C91C5"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Reconfigure the system to reduce exposure and provide a stronger source to the Northwest</w:t>
      </w:r>
      <w:r w:rsidR="000D786B" w:rsidRPr="00952919">
        <w:rPr>
          <w:rFonts w:asciiTheme="majorHAnsi" w:hAnsiTheme="majorHAnsi" w:cstheme="majorHAnsi"/>
        </w:rPr>
        <w:t xml:space="preserve"> </w:t>
      </w:r>
      <w:r w:rsidRPr="00952919">
        <w:rPr>
          <w:rFonts w:asciiTheme="majorHAnsi" w:hAnsiTheme="majorHAnsi" w:cstheme="majorHAnsi"/>
        </w:rPr>
        <w:t>Portland 115kV system.</w:t>
      </w:r>
      <w:r w:rsidR="00952919" w:rsidRPr="00952919">
        <w:rPr>
          <w:rFonts w:asciiTheme="majorHAnsi" w:hAnsiTheme="majorHAnsi" w:cstheme="majorHAnsi"/>
        </w:rPr>
        <w:br/>
      </w:r>
    </w:p>
    <w:p w14:paraId="5DF43229" w14:textId="350EEC5B" w:rsidR="00952919" w:rsidRPr="006571D0" w:rsidRDefault="00EC3E31" w:rsidP="006571D0">
      <w:pPr>
        <w:pStyle w:val="ListParagraph"/>
        <w:numPr>
          <w:ilvl w:val="0"/>
          <w:numId w:val="7"/>
        </w:numPr>
        <w:spacing w:after="120"/>
        <w:rPr>
          <w:rFonts w:asciiTheme="majorHAnsi" w:hAnsiTheme="majorHAnsi" w:cstheme="majorHAnsi"/>
          <w:b/>
          <w:sz w:val="20"/>
          <w:szCs w:val="20"/>
        </w:rPr>
      </w:pPr>
      <w:r w:rsidRPr="00952919">
        <w:rPr>
          <w:rFonts w:asciiTheme="majorHAnsi" w:hAnsiTheme="majorHAnsi" w:cstheme="majorHAnsi"/>
          <w:b/>
        </w:rPr>
        <w:t>Project Scope</w:t>
      </w:r>
      <w:r w:rsidR="00952919">
        <w:rPr>
          <w:rFonts w:asciiTheme="majorHAnsi" w:hAnsiTheme="majorHAnsi" w:cstheme="majorHAnsi"/>
          <w:b/>
        </w:rPr>
        <w:br/>
      </w:r>
    </w:p>
    <w:p w14:paraId="31E53218" w14:textId="71D8FBDC"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 xml:space="preserve">Rebuild the Harborton 115kV yard to a breaker and </w:t>
      </w:r>
      <w:proofErr w:type="gramStart"/>
      <w:r w:rsidRPr="00952919">
        <w:rPr>
          <w:rFonts w:asciiTheme="majorHAnsi" w:hAnsiTheme="majorHAnsi" w:cstheme="majorHAnsi"/>
        </w:rPr>
        <w:t>one half</w:t>
      </w:r>
      <w:proofErr w:type="gramEnd"/>
      <w:r w:rsidRPr="00952919">
        <w:rPr>
          <w:rFonts w:asciiTheme="majorHAnsi" w:hAnsiTheme="majorHAnsi" w:cstheme="majorHAnsi"/>
        </w:rPr>
        <w:t xml:space="preserve"> configuration.</w:t>
      </w:r>
      <w:r w:rsidR="00952919">
        <w:rPr>
          <w:rFonts w:asciiTheme="majorHAnsi" w:hAnsiTheme="majorHAnsi" w:cstheme="majorHAnsi"/>
        </w:rPr>
        <w:br/>
      </w:r>
    </w:p>
    <w:p w14:paraId="40BF87E1" w14:textId="2C4309AE"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 xml:space="preserve">Build a new 230kV breaker and </w:t>
      </w:r>
      <w:proofErr w:type="gramStart"/>
      <w:r w:rsidRPr="00952919">
        <w:rPr>
          <w:rFonts w:asciiTheme="majorHAnsi" w:hAnsiTheme="majorHAnsi" w:cstheme="majorHAnsi"/>
        </w:rPr>
        <w:t>one half</w:t>
      </w:r>
      <w:proofErr w:type="gramEnd"/>
      <w:r w:rsidRPr="00952919">
        <w:rPr>
          <w:rFonts w:asciiTheme="majorHAnsi" w:hAnsiTheme="majorHAnsi" w:cstheme="majorHAnsi"/>
        </w:rPr>
        <w:t xml:space="preserve"> yard at Harborton substation.</w:t>
      </w:r>
      <w:r w:rsidR="00952919">
        <w:rPr>
          <w:rFonts w:asciiTheme="majorHAnsi" w:hAnsiTheme="majorHAnsi" w:cstheme="majorHAnsi"/>
        </w:rPr>
        <w:br/>
      </w:r>
    </w:p>
    <w:p w14:paraId="0ECC8F51" w14:textId="22D71B46"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Route five 230kV lines to Harborton.</w:t>
      </w:r>
      <w:r w:rsidR="00952919">
        <w:rPr>
          <w:rFonts w:asciiTheme="majorHAnsi" w:hAnsiTheme="majorHAnsi" w:cstheme="majorHAnsi"/>
        </w:rPr>
        <w:br/>
      </w:r>
    </w:p>
    <w:p w14:paraId="58A2E254" w14:textId="313E15B6"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Install a new bulk power transformer at Harborton.</w:t>
      </w:r>
      <w:r w:rsidR="00952919">
        <w:rPr>
          <w:rFonts w:asciiTheme="majorHAnsi" w:hAnsiTheme="majorHAnsi" w:cstheme="majorHAnsi"/>
        </w:rPr>
        <w:br/>
      </w:r>
    </w:p>
    <w:p w14:paraId="7BD18A6D" w14:textId="35D3B352"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Reconductor the 115kV lines from Harborton to Canyon.</w:t>
      </w:r>
      <w:r w:rsidR="00952919">
        <w:rPr>
          <w:rFonts w:asciiTheme="majorHAnsi" w:hAnsiTheme="majorHAnsi" w:cstheme="majorHAnsi"/>
        </w:rPr>
        <w:br/>
      </w:r>
    </w:p>
    <w:p w14:paraId="2FAAC74A" w14:textId="59FBA0D7"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Reconfigure the 115kV system to provide a source to Northwest Portland from Harborton</w:t>
      </w:r>
      <w:r w:rsidR="00641B95" w:rsidRPr="00952919">
        <w:rPr>
          <w:rFonts w:asciiTheme="majorHAnsi" w:hAnsiTheme="majorHAnsi" w:cstheme="majorHAnsi"/>
        </w:rPr>
        <w:t xml:space="preserve"> </w:t>
      </w:r>
      <w:r w:rsidRPr="00952919">
        <w:rPr>
          <w:rFonts w:asciiTheme="majorHAnsi" w:hAnsiTheme="majorHAnsi" w:cstheme="majorHAnsi"/>
        </w:rPr>
        <w:t>substation.</w:t>
      </w:r>
      <w:r w:rsidR="00952919" w:rsidRPr="00952919">
        <w:rPr>
          <w:rFonts w:asciiTheme="majorHAnsi" w:hAnsiTheme="majorHAnsi" w:cstheme="majorHAnsi"/>
        </w:rPr>
        <w:br/>
      </w:r>
    </w:p>
    <w:p w14:paraId="7AD8213F" w14:textId="56C57DCC" w:rsidR="00970CDF" w:rsidRPr="006571D0" w:rsidRDefault="00EC3E31" w:rsidP="006571D0">
      <w:pPr>
        <w:pStyle w:val="ListParagraph"/>
        <w:numPr>
          <w:ilvl w:val="0"/>
          <w:numId w:val="7"/>
        </w:numPr>
        <w:spacing w:after="120"/>
        <w:rPr>
          <w:rFonts w:asciiTheme="majorHAnsi" w:hAnsiTheme="majorHAnsi" w:cstheme="majorHAnsi"/>
          <w:b/>
          <w:sz w:val="20"/>
          <w:szCs w:val="20"/>
        </w:rPr>
      </w:pPr>
      <w:r w:rsidRPr="00952919">
        <w:rPr>
          <w:rFonts w:asciiTheme="majorHAnsi" w:hAnsiTheme="majorHAnsi" w:cstheme="majorHAnsi"/>
          <w:b/>
        </w:rPr>
        <w:t>Project Status</w:t>
      </w:r>
      <w:r w:rsidR="00952919">
        <w:rPr>
          <w:rFonts w:asciiTheme="majorHAnsi" w:hAnsiTheme="majorHAnsi" w:cstheme="majorHAnsi"/>
          <w:b/>
        </w:rPr>
        <w:br/>
      </w:r>
    </w:p>
    <w:p w14:paraId="6AB012A7" w14:textId="25563BB0" w:rsidR="00970CDF" w:rsidRPr="006571D0" w:rsidRDefault="00EC3E31" w:rsidP="006571D0">
      <w:pPr>
        <w:pStyle w:val="ListParagraph"/>
        <w:numPr>
          <w:ilvl w:val="1"/>
          <w:numId w:val="7"/>
        </w:numPr>
        <w:spacing w:after="120"/>
        <w:rPr>
          <w:rFonts w:asciiTheme="majorHAnsi" w:hAnsiTheme="majorHAnsi" w:cstheme="majorHAnsi"/>
          <w:sz w:val="20"/>
          <w:szCs w:val="20"/>
        </w:rPr>
      </w:pPr>
      <w:r w:rsidRPr="00952919">
        <w:rPr>
          <w:rFonts w:asciiTheme="majorHAnsi" w:hAnsiTheme="majorHAnsi" w:cstheme="majorHAnsi"/>
        </w:rPr>
        <w:t>Project planning is complete; this project was submitted for inclusion in the 2016 capital</w:t>
      </w:r>
      <w:r w:rsidR="00641B95" w:rsidRPr="00952919">
        <w:rPr>
          <w:rFonts w:asciiTheme="majorHAnsi" w:hAnsiTheme="majorHAnsi" w:cstheme="majorHAnsi"/>
        </w:rPr>
        <w:t xml:space="preserve"> </w:t>
      </w:r>
      <w:r w:rsidRPr="00952919">
        <w:rPr>
          <w:rFonts w:asciiTheme="majorHAnsi" w:hAnsiTheme="majorHAnsi" w:cstheme="majorHAnsi"/>
        </w:rPr>
        <w:t>budget and was recommended for approval.</w:t>
      </w:r>
      <w:r w:rsidR="00952919" w:rsidRPr="00952919">
        <w:rPr>
          <w:rFonts w:asciiTheme="majorHAnsi" w:hAnsiTheme="majorHAnsi" w:cstheme="majorHAnsi"/>
        </w:rPr>
        <w:br/>
      </w:r>
    </w:p>
    <w:p w14:paraId="38B9FEE9" w14:textId="66AB5AC1" w:rsidR="00952919" w:rsidRPr="006571D0" w:rsidRDefault="00EC3E31" w:rsidP="006571D0">
      <w:pPr>
        <w:pStyle w:val="ListParagraph"/>
        <w:numPr>
          <w:ilvl w:val="0"/>
          <w:numId w:val="7"/>
        </w:numPr>
        <w:spacing w:after="120"/>
        <w:rPr>
          <w:rFonts w:asciiTheme="majorHAnsi" w:hAnsiTheme="majorHAnsi" w:cstheme="majorHAnsi"/>
          <w:b/>
          <w:sz w:val="20"/>
          <w:szCs w:val="20"/>
        </w:rPr>
      </w:pPr>
      <w:r w:rsidRPr="00952919">
        <w:rPr>
          <w:rFonts w:asciiTheme="majorHAnsi" w:hAnsiTheme="majorHAnsi" w:cstheme="majorHAnsi"/>
          <w:b/>
        </w:rPr>
        <w:t>Project Requirement Date</w:t>
      </w:r>
      <w:r w:rsidR="00952919">
        <w:rPr>
          <w:rFonts w:asciiTheme="majorHAnsi" w:hAnsiTheme="majorHAnsi" w:cstheme="majorHAnsi"/>
          <w:b/>
        </w:rPr>
        <w:br/>
      </w:r>
    </w:p>
    <w:p w14:paraId="09122F62" w14:textId="38D37A3F" w:rsidR="000D786B" w:rsidRDefault="00EC3E31" w:rsidP="006571D0">
      <w:pPr>
        <w:pStyle w:val="ListParagraph"/>
        <w:numPr>
          <w:ilvl w:val="1"/>
          <w:numId w:val="7"/>
        </w:numPr>
        <w:spacing w:after="120"/>
      </w:pPr>
      <w:r w:rsidRPr="004A15DA">
        <w:rPr>
          <w:rFonts w:asciiTheme="majorHAnsi" w:hAnsiTheme="majorHAnsi" w:cstheme="majorHAnsi"/>
        </w:rPr>
        <w:t>The project is currently projected for completion in 2021.</w:t>
      </w:r>
      <w:r w:rsidR="000D786B">
        <w:br w:type="page"/>
      </w:r>
    </w:p>
    <w:p w14:paraId="0ABC1F31" w14:textId="258C0248" w:rsidR="00970CDF" w:rsidRDefault="00EC3E31" w:rsidP="00781CA2">
      <w:pPr>
        <w:pStyle w:val="Heading2"/>
        <w:rPr>
          <w:b w:val="0"/>
          <w:sz w:val="20"/>
          <w:szCs w:val="20"/>
        </w:rPr>
      </w:pPr>
      <w:r w:rsidRPr="00781CA2">
        <w:rPr>
          <w:sz w:val="28"/>
          <w:szCs w:val="28"/>
        </w:rPr>
        <w:lastRenderedPageBreak/>
        <w:t xml:space="preserve">2016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 xml:space="preserve">Portland General Electric’s </w:t>
      </w:r>
      <w:proofErr w:type="gramStart"/>
      <w:r w:rsidRPr="00781CA2">
        <w:rPr>
          <w:color w:val="auto"/>
          <w:sz w:val="28"/>
          <w:szCs w:val="28"/>
        </w:rPr>
        <w:t>Near Term</w:t>
      </w:r>
      <w:proofErr w:type="gramEnd"/>
      <w:r w:rsidRPr="00781CA2">
        <w:rPr>
          <w:color w:val="auto"/>
          <w:sz w:val="28"/>
          <w:szCs w:val="28"/>
        </w:rPr>
        <w:t xml:space="preserve"> Local Transmission Plan for the 2016-2017 Planning Cycle</w:t>
      </w:r>
      <w:r w:rsidRPr="006571D0">
        <w:rPr>
          <w:b w:val="0"/>
          <w:bCs w:val="0"/>
          <w:color w:val="auto"/>
          <w:sz w:val="28"/>
          <w:szCs w:val="28"/>
        </w:rPr>
        <w:t>, Appendix A, Page 16</w:t>
      </w:r>
      <w:r w:rsidRPr="006571D0">
        <w:rPr>
          <w:b w:val="0"/>
          <w:bCs w:val="0"/>
          <w:color w:val="auto"/>
          <w:sz w:val="20"/>
          <w:szCs w:val="20"/>
        </w:rPr>
        <w:br/>
      </w:r>
      <w:r w:rsidR="006571D0">
        <w:rPr>
          <w:b w:val="0"/>
          <w:sz w:val="20"/>
          <w:szCs w:val="20"/>
        </w:rPr>
        <w:br/>
      </w:r>
      <w:hyperlink r:id="rId10" w:history="1">
        <w:r w:rsidR="006571D0" w:rsidRPr="006571D0">
          <w:rPr>
            <w:rStyle w:val="Hyperlink"/>
            <w:b w:val="0"/>
            <w:sz w:val="22"/>
            <w:szCs w:val="22"/>
          </w:rPr>
          <w:t>www.oasis.oati.com/woa/docs/PGE/PGEdocs/PGE_Near_Term_LTP_2016_FINAL.pdf</w:t>
        </w:r>
      </w:hyperlink>
      <w:r w:rsidR="006571D0" w:rsidRPr="006571D0">
        <w:rPr>
          <w:b w:val="0"/>
          <w:sz w:val="22"/>
          <w:szCs w:val="22"/>
        </w:rPr>
        <w:t xml:space="preserve"> </w:t>
      </w:r>
    </w:p>
    <w:p w14:paraId="6E054A9A" w14:textId="61BDC496" w:rsidR="00970CDF" w:rsidRPr="006D1B48" w:rsidRDefault="00EC3E31" w:rsidP="006D1B48">
      <w:pPr>
        <w:pStyle w:val="Heading2"/>
        <w:rPr>
          <w:rFonts w:asciiTheme="minorHAnsi" w:hAnsiTheme="minorHAnsi"/>
          <w:sz w:val="24"/>
          <w:szCs w:val="24"/>
        </w:rPr>
      </w:pPr>
      <w:r w:rsidRPr="006D1B48">
        <w:rPr>
          <w:rFonts w:asciiTheme="minorHAnsi" w:hAnsiTheme="minorHAnsi"/>
          <w:sz w:val="24"/>
          <w:szCs w:val="24"/>
        </w:rPr>
        <w:t>Harborton Reliability Project</w:t>
      </w:r>
    </w:p>
    <w:p w14:paraId="417A60E2" w14:textId="77777777" w:rsidR="00952919" w:rsidRDefault="00952919" w:rsidP="00952919">
      <w:pPr>
        <w:pStyle w:val="ListParagraph"/>
        <w:rPr>
          <w:sz w:val="20"/>
          <w:szCs w:val="20"/>
        </w:rPr>
      </w:pPr>
    </w:p>
    <w:p w14:paraId="5C0BF1CD" w14:textId="6C1E6F93" w:rsidR="00970CDF" w:rsidRPr="004A15DA" w:rsidRDefault="00EC3E31" w:rsidP="004A15DA">
      <w:pPr>
        <w:pStyle w:val="ListParagraph"/>
        <w:numPr>
          <w:ilvl w:val="0"/>
          <w:numId w:val="9"/>
        </w:numPr>
        <w:rPr>
          <w:rFonts w:asciiTheme="majorHAnsi" w:hAnsiTheme="majorHAnsi" w:cstheme="majorHAnsi"/>
          <w:b/>
        </w:rPr>
      </w:pPr>
      <w:r w:rsidRPr="004A15DA">
        <w:rPr>
          <w:rFonts w:asciiTheme="majorHAnsi" w:hAnsiTheme="majorHAnsi" w:cstheme="majorHAnsi"/>
          <w:b/>
        </w:rPr>
        <w:t>Project Purpose</w:t>
      </w:r>
      <w:r w:rsidR="00952919" w:rsidRPr="004A15DA">
        <w:rPr>
          <w:rFonts w:asciiTheme="majorHAnsi" w:hAnsiTheme="majorHAnsi" w:cstheme="majorHAnsi"/>
          <w:b/>
        </w:rPr>
        <w:br/>
      </w:r>
    </w:p>
    <w:p w14:paraId="585BC0EC" w14:textId="4BAB9114"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Address transmission operations flexibility for the loss of the Rivergate bulk power</w:t>
      </w:r>
      <w:r w:rsidR="00641B95" w:rsidRPr="004A15DA">
        <w:rPr>
          <w:rFonts w:asciiTheme="majorHAnsi" w:hAnsiTheme="majorHAnsi" w:cstheme="majorHAnsi"/>
        </w:rPr>
        <w:t xml:space="preserve"> </w:t>
      </w:r>
      <w:r w:rsidRPr="004A15DA">
        <w:rPr>
          <w:rFonts w:asciiTheme="majorHAnsi" w:hAnsiTheme="majorHAnsi" w:cstheme="majorHAnsi"/>
        </w:rPr>
        <w:t>transformer.</w:t>
      </w:r>
      <w:r w:rsidR="00952919" w:rsidRPr="004A15DA">
        <w:rPr>
          <w:rFonts w:asciiTheme="majorHAnsi" w:hAnsiTheme="majorHAnsi" w:cstheme="majorHAnsi"/>
        </w:rPr>
        <w:br/>
      </w:r>
    </w:p>
    <w:p w14:paraId="3A68B6AD" w14:textId="3D4B8267"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PGE plans to reconstruct the Harborton substation with a new 115kV yard and add a new</w:t>
      </w:r>
      <w:r w:rsidR="00952919" w:rsidRPr="004A15DA">
        <w:rPr>
          <w:rFonts w:asciiTheme="majorHAnsi" w:hAnsiTheme="majorHAnsi" w:cstheme="majorHAnsi"/>
        </w:rPr>
        <w:t xml:space="preserve"> </w:t>
      </w:r>
      <w:r w:rsidRPr="004A15DA">
        <w:rPr>
          <w:rFonts w:asciiTheme="majorHAnsi" w:hAnsiTheme="majorHAnsi" w:cstheme="majorHAnsi"/>
        </w:rPr>
        <w:t>230kV yard. The 230kV sources will be provided by looping in the existing Trojan-Rivergate</w:t>
      </w:r>
      <w:r w:rsidR="00952919" w:rsidRPr="004A15DA">
        <w:rPr>
          <w:rFonts w:asciiTheme="majorHAnsi" w:hAnsiTheme="majorHAnsi" w:cstheme="majorHAnsi"/>
        </w:rPr>
        <w:t xml:space="preserve"> </w:t>
      </w:r>
      <w:r w:rsidRPr="004A15DA">
        <w:rPr>
          <w:rFonts w:asciiTheme="majorHAnsi" w:hAnsiTheme="majorHAnsi" w:cstheme="majorHAnsi"/>
        </w:rPr>
        <w:t xml:space="preserve">230kV line, and the Horizon-Trojan-St </w:t>
      </w:r>
      <w:proofErr w:type="spellStart"/>
      <w:r w:rsidRPr="004A15DA">
        <w:rPr>
          <w:rFonts w:asciiTheme="majorHAnsi" w:hAnsiTheme="majorHAnsi" w:cstheme="majorHAnsi"/>
        </w:rPr>
        <w:t>Marys</w:t>
      </w:r>
      <w:proofErr w:type="spellEnd"/>
      <w:r w:rsidRPr="004A15DA">
        <w:rPr>
          <w:rFonts w:asciiTheme="majorHAnsi" w:hAnsiTheme="majorHAnsi" w:cstheme="majorHAnsi"/>
        </w:rPr>
        <w:t xml:space="preserve"> 230kV line (see the Horizon Phase II project).</w:t>
      </w:r>
      <w:r w:rsidR="00952919" w:rsidRPr="004A15DA">
        <w:rPr>
          <w:rFonts w:asciiTheme="majorHAnsi" w:hAnsiTheme="majorHAnsi" w:cstheme="majorHAnsi"/>
        </w:rPr>
        <w:t xml:space="preserve"> </w:t>
      </w:r>
      <w:r w:rsidRPr="004A15DA">
        <w:rPr>
          <w:rFonts w:asciiTheme="majorHAnsi" w:hAnsiTheme="majorHAnsi" w:cstheme="majorHAnsi"/>
        </w:rPr>
        <w:t>The new Harborton bulk power transformer will provide a strong source to improve voltage</w:t>
      </w:r>
      <w:r w:rsidR="00952919" w:rsidRPr="004A15DA">
        <w:rPr>
          <w:rFonts w:asciiTheme="majorHAnsi" w:hAnsiTheme="majorHAnsi" w:cstheme="majorHAnsi"/>
        </w:rPr>
        <w:t xml:space="preserve"> </w:t>
      </w:r>
      <w:r w:rsidRPr="004A15DA">
        <w:rPr>
          <w:rFonts w:asciiTheme="majorHAnsi" w:hAnsiTheme="majorHAnsi" w:cstheme="majorHAnsi"/>
        </w:rPr>
        <w:t>and power flow performance of the Northwest Portland 115kV system.</w:t>
      </w:r>
      <w:r w:rsidR="00952919" w:rsidRPr="004A15DA">
        <w:rPr>
          <w:rFonts w:asciiTheme="majorHAnsi" w:hAnsiTheme="majorHAnsi" w:cstheme="majorHAnsi"/>
        </w:rPr>
        <w:br/>
      </w:r>
    </w:p>
    <w:p w14:paraId="2F2D3A7D" w14:textId="6564EE7F" w:rsidR="00970CDF" w:rsidRPr="004A15DA" w:rsidRDefault="00EC3E31" w:rsidP="004A15DA">
      <w:pPr>
        <w:pStyle w:val="ListParagraph"/>
        <w:numPr>
          <w:ilvl w:val="0"/>
          <w:numId w:val="8"/>
        </w:numPr>
        <w:rPr>
          <w:rFonts w:asciiTheme="majorHAnsi" w:hAnsiTheme="majorHAnsi" w:cstheme="majorHAnsi"/>
          <w:b/>
        </w:rPr>
      </w:pPr>
      <w:r w:rsidRPr="004A15DA">
        <w:rPr>
          <w:rFonts w:asciiTheme="majorHAnsi" w:hAnsiTheme="majorHAnsi" w:cstheme="majorHAnsi"/>
          <w:b/>
        </w:rPr>
        <w:t>Project Scope</w:t>
      </w:r>
      <w:r w:rsidR="00952919" w:rsidRPr="004A15DA">
        <w:rPr>
          <w:rFonts w:asciiTheme="majorHAnsi" w:hAnsiTheme="majorHAnsi" w:cstheme="majorHAnsi"/>
          <w:b/>
        </w:rPr>
        <w:br/>
      </w:r>
    </w:p>
    <w:p w14:paraId="75299DA8" w14:textId="0FE98BA8"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 xml:space="preserve">Rebuild the Harborton 115kV yard to a breaker and </w:t>
      </w:r>
      <w:proofErr w:type="gramStart"/>
      <w:r w:rsidRPr="004A15DA">
        <w:rPr>
          <w:rFonts w:asciiTheme="majorHAnsi" w:hAnsiTheme="majorHAnsi" w:cstheme="majorHAnsi"/>
        </w:rPr>
        <w:t>one half</w:t>
      </w:r>
      <w:proofErr w:type="gramEnd"/>
      <w:r w:rsidRPr="004A15DA">
        <w:rPr>
          <w:rFonts w:asciiTheme="majorHAnsi" w:hAnsiTheme="majorHAnsi" w:cstheme="majorHAnsi"/>
        </w:rPr>
        <w:t xml:space="preserve"> configuration.</w:t>
      </w:r>
      <w:r w:rsidR="00952919" w:rsidRPr="004A15DA">
        <w:rPr>
          <w:rFonts w:asciiTheme="majorHAnsi" w:hAnsiTheme="majorHAnsi" w:cstheme="majorHAnsi"/>
        </w:rPr>
        <w:br/>
      </w:r>
    </w:p>
    <w:p w14:paraId="58922479" w14:textId="0D9F58EB"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 xml:space="preserve">Build a new 230kV breaker and </w:t>
      </w:r>
      <w:proofErr w:type="gramStart"/>
      <w:r w:rsidRPr="004A15DA">
        <w:rPr>
          <w:rFonts w:asciiTheme="majorHAnsi" w:hAnsiTheme="majorHAnsi" w:cstheme="majorHAnsi"/>
        </w:rPr>
        <w:t>one half</w:t>
      </w:r>
      <w:proofErr w:type="gramEnd"/>
      <w:r w:rsidRPr="004A15DA">
        <w:rPr>
          <w:rFonts w:asciiTheme="majorHAnsi" w:hAnsiTheme="majorHAnsi" w:cstheme="majorHAnsi"/>
        </w:rPr>
        <w:t xml:space="preserve"> yard at Harborton substation.</w:t>
      </w:r>
      <w:r w:rsidR="00952919" w:rsidRPr="004A15DA">
        <w:rPr>
          <w:rFonts w:asciiTheme="majorHAnsi" w:hAnsiTheme="majorHAnsi" w:cstheme="majorHAnsi"/>
        </w:rPr>
        <w:br/>
      </w:r>
    </w:p>
    <w:p w14:paraId="798E2C44" w14:textId="3522DB48"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Route five 230kV lines to Harborton.</w:t>
      </w:r>
      <w:r w:rsidR="00952919" w:rsidRPr="004A15DA">
        <w:rPr>
          <w:rFonts w:asciiTheme="majorHAnsi" w:hAnsiTheme="majorHAnsi" w:cstheme="majorHAnsi"/>
        </w:rPr>
        <w:br/>
      </w:r>
    </w:p>
    <w:p w14:paraId="5E4525A3" w14:textId="15431D92"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Install a new bulk power transformer at Harborton.</w:t>
      </w:r>
      <w:r w:rsidR="00952919" w:rsidRPr="004A15DA">
        <w:rPr>
          <w:rFonts w:asciiTheme="majorHAnsi" w:hAnsiTheme="majorHAnsi" w:cstheme="majorHAnsi"/>
        </w:rPr>
        <w:br/>
      </w:r>
    </w:p>
    <w:p w14:paraId="1DC1BEA6" w14:textId="4AD2174C"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Reconductor the 115kV lines from Harborton substation to Canyon substation.</w:t>
      </w:r>
      <w:r w:rsidR="00952919" w:rsidRPr="004A15DA">
        <w:rPr>
          <w:rFonts w:asciiTheme="majorHAnsi" w:hAnsiTheme="majorHAnsi" w:cstheme="majorHAnsi"/>
        </w:rPr>
        <w:br/>
      </w:r>
    </w:p>
    <w:p w14:paraId="3876CC3F" w14:textId="14D67759"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Reconfigure the 115kV system to provide a source to Northwest Portland from Harborton</w:t>
      </w:r>
      <w:r w:rsidR="00641B95" w:rsidRPr="004A15DA">
        <w:rPr>
          <w:rFonts w:asciiTheme="majorHAnsi" w:hAnsiTheme="majorHAnsi" w:cstheme="majorHAnsi"/>
        </w:rPr>
        <w:t xml:space="preserve"> </w:t>
      </w:r>
      <w:r w:rsidRPr="004A15DA">
        <w:rPr>
          <w:rFonts w:asciiTheme="majorHAnsi" w:hAnsiTheme="majorHAnsi" w:cstheme="majorHAnsi"/>
        </w:rPr>
        <w:t>substation.</w:t>
      </w:r>
      <w:r w:rsidR="00952919" w:rsidRPr="004A15DA">
        <w:rPr>
          <w:rFonts w:asciiTheme="majorHAnsi" w:hAnsiTheme="majorHAnsi" w:cstheme="majorHAnsi"/>
        </w:rPr>
        <w:br/>
      </w:r>
    </w:p>
    <w:p w14:paraId="7C933C99" w14:textId="78D48D5B" w:rsidR="00970CDF" w:rsidRPr="004A15DA" w:rsidRDefault="00EC3E31" w:rsidP="004A15DA">
      <w:pPr>
        <w:pStyle w:val="ListParagraph"/>
        <w:numPr>
          <w:ilvl w:val="0"/>
          <w:numId w:val="8"/>
        </w:numPr>
        <w:rPr>
          <w:rFonts w:asciiTheme="majorHAnsi" w:hAnsiTheme="majorHAnsi" w:cstheme="majorHAnsi"/>
          <w:b/>
        </w:rPr>
      </w:pPr>
      <w:r w:rsidRPr="004A15DA">
        <w:rPr>
          <w:rFonts w:asciiTheme="majorHAnsi" w:hAnsiTheme="majorHAnsi" w:cstheme="majorHAnsi"/>
          <w:b/>
        </w:rPr>
        <w:t>Project Status</w:t>
      </w:r>
      <w:r w:rsidR="00952919" w:rsidRPr="004A15DA">
        <w:rPr>
          <w:rFonts w:asciiTheme="majorHAnsi" w:hAnsiTheme="majorHAnsi" w:cstheme="majorHAnsi"/>
          <w:b/>
        </w:rPr>
        <w:br/>
      </w:r>
    </w:p>
    <w:p w14:paraId="3788A1BC" w14:textId="02AD4137" w:rsidR="00970CDF" w:rsidRPr="004A15DA" w:rsidRDefault="00EC3E31" w:rsidP="004A15DA">
      <w:pPr>
        <w:pStyle w:val="ListParagraph"/>
        <w:numPr>
          <w:ilvl w:val="1"/>
          <w:numId w:val="8"/>
        </w:numPr>
        <w:rPr>
          <w:rFonts w:asciiTheme="majorHAnsi" w:hAnsiTheme="majorHAnsi" w:cstheme="majorHAnsi"/>
        </w:rPr>
      </w:pPr>
      <w:r w:rsidRPr="004A15DA">
        <w:rPr>
          <w:rFonts w:asciiTheme="majorHAnsi" w:hAnsiTheme="majorHAnsi" w:cstheme="majorHAnsi"/>
        </w:rPr>
        <w:t>Under Construction</w:t>
      </w:r>
      <w:r w:rsidR="00952919" w:rsidRPr="004A15DA">
        <w:rPr>
          <w:rFonts w:asciiTheme="majorHAnsi" w:hAnsiTheme="majorHAnsi" w:cstheme="majorHAnsi"/>
        </w:rPr>
        <w:br/>
      </w:r>
    </w:p>
    <w:p w14:paraId="2509C988" w14:textId="0D3FD898" w:rsidR="00970CDF" w:rsidRPr="004A15DA" w:rsidRDefault="00EC3E31" w:rsidP="004A15DA">
      <w:pPr>
        <w:pStyle w:val="ListParagraph"/>
        <w:numPr>
          <w:ilvl w:val="0"/>
          <w:numId w:val="8"/>
        </w:numPr>
        <w:rPr>
          <w:rFonts w:asciiTheme="majorHAnsi" w:hAnsiTheme="majorHAnsi" w:cstheme="majorHAnsi"/>
          <w:b/>
        </w:rPr>
      </w:pPr>
      <w:r w:rsidRPr="004A15DA">
        <w:rPr>
          <w:rFonts w:asciiTheme="majorHAnsi" w:hAnsiTheme="majorHAnsi" w:cstheme="majorHAnsi"/>
          <w:b/>
        </w:rPr>
        <w:t>Project Requirement Date</w:t>
      </w:r>
      <w:r w:rsidR="00952919" w:rsidRPr="004A15DA">
        <w:rPr>
          <w:rFonts w:asciiTheme="majorHAnsi" w:hAnsiTheme="majorHAnsi" w:cstheme="majorHAnsi"/>
          <w:b/>
        </w:rPr>
        <w:br/>
      </w:r>
    </w:p>
    <w:p w14:paraId="16297589" w14:textId="284017A3" w:rsidR="00781CA2" w:rsidRPr="00952919" w:rsidRDefault="00EC3E31" w:rsidP="004A15DA">
      <w:pPr>
        <w:pStyle w:val="ListParagraph"/>
        <w:numPr>
          <w:ilvl w:val="1"/>
          <w:numId w:val="8"/>
        </w:numPr>
        <w:rPr>
          <w:sz w:val="20"/>
          <w:szCs w:val="20"/>
        </w:rPr>
      </w:pPr>
      <w:r w:rsidRPr="004A15DA">
        <w:rPr>
          <w:rFonts w:asciiTheme="majorHAnsi" w:hAnsiTheme="majorHAnsi" w:cstheme="majorHAnsi"/>
        </w:rPr>
        <w:t>The project is currently projected for completion in 2020.</w:t>
      </w:r>
      <w:r w:rsidR="00781CA2" w:rsidRPr="00952919">
        <w:rPr>
          <w:sz w:val="28"/>
          <w:szCs w:val="28"/>
        </w:rPr>
        <w:br w:type="page"/>
      </w:r>
    </w:p>
    <w:p w14:paraId="5C9F5D4B" w14:textId="49D0636A" w:rsidR="006D1B48" w:rsidRPr="006571D0" w:rsidRDefault="00EC3E31" w:rsidP="006D1B48">
      <w:pPr>
        <w:pStyle w:val="Heading2"/>
        <w:rPr>
          <w:b w:val="0"/>
          <w:bCs w:val="0"/>
          <w:color w:val="auto"/>
          <w:sz w:val="28"/>
          <w:szCs w:val="28"/>
        </w:rPr>
      </w:pPr>
      <w:r w:rsidRPr="00781CA2">
        <w:rPr>
          <w:sz w:val="28"/>
          <w:szCs w:val="28"/>
        </w:rPr>
        <w:lastRenderedPageBreak/>
        <w:t xml:space="preserve">2017 </w:t>
      </w:r>
      <w:r w:rsidR="006571D0">
        <w:rPr>
          <w:sz w:val="28"/>
          <w:szCs w:val="28"/>
        </w:rPr>
        <w:t>Plan</w:t>
      </w:r>
      <w:r w:rsidR="004A15DA">
        <w:rPr>
          <w:sz w:val="28"/>
          <w:szCs w:val="28"/>
        </w:rPr>
        <w:t>:</w:t>
      </w:r>
      <w:r w:rsidR="00781CA2" w:rsidRPr="00781CA2">
        <w:rPr>
          <w:sz w:val="28"/>
          <w:szCs w:val="28"/>
        </w:rPr>
        <w:t xml:space="preserve"> </w:t>
      </w:r>
      <w:r w:rsidRPr="006D1B48">
        <w:rPr>
          <w:color w:val="auto"/>
          <w:sz w:val="28"/>
          <w:szCs w:val="28"/>
        </w:rPr>
        <w:t>Portland General Electric</w:t>
      </w:r>
      <w:r w:rsidR="004A15DA">
        <w:rPr>
          <w:color w:val="auto"/>
          <w:sz w:val="28"/>
          <w:szCs w:val="28"/>
        </w:rPr>
        <w:t xml:space="preserve"> Company</w:t>
      </w:r>
      <w:r w:rsidRPr="006D1B48">
        <w:rPr>
          <w:color w:val="auto"/>
          <w:sz w:val="28"/>
          <w:szCs w:val="28"/>
        </w:rPr>
        <w:t>’s Longer Term Local Transmission Plan for the 2016-2017 Planning Cycle</w:t>
      </w:r>
      <w:r w:rsidRPr="006571D0">
        <w:rPr>
          <w:b w:val="0"/>
          <w:bCs w:val="0"/>
          <w:color w:val="auto"/>
          <w:sz w:val="28"/>
          <w:szCs w:val="28"/>
        </w:rPr>
        <w:t>, Appendix A, Page 14.</w:t>
      </w:r>
    </w:p>
    <w:p w14:paraId="01FD0532" w14:textId="068CA136" w:rsidR="004A15DA" w:rsidRPr="006571D0" w:rsidRDefault="006571D0" w:rsidP="006D1B48">
      <w:pPr>
        <w:pStyle w:val="Heading2"/>
        <w:rPr>
          <w:rFonts w:cstheme="majorHAnsi"/>
          <w:sz w:val="22"/>
          <w:szCs w:val="22"/>
        </w:rPr>
      </w:pPr>
      <w:hyperlink r:id="rId11" w:history="1">
        <w:r w:rsidRPr="006571D0">
          <w:rPr>
            <w:rStyle w:val="Hyperlink"/>
            <w:rFonts w:cstheme="majorHAnsi"/>
            <w:sz w:val="22"/>
            <w:szCs w:val="22"/>
          </w:rPr>
          <w:t>www.oasis.oati.com/woa/docs/PGE/PGEdocs/PGE_Long_Term_LTP_2017_FINAL.pdf</w:t>
        </w:r>
      </w:hyperlink>
      <w:r w:rsidRPr="006571D0">
        <w:rPr>
          <w:rFonts w:cstheme="majorHAnsi"/>
          <w:sz w:val="22"/>
          <w:szCs w:val="22"/>
        </w:rPr>
        <w:t xml:space="preserve"> </w:t>
      </w:r>
    </w:p>
    <w:p w14:paraId="07AABE8C" w14:textId="77777777" w:rsidR="006571D0" w:rsidRPr="006571D0" w:rsidRDefault="006571D0" w:rsidP="006571D0"/>
    <w:p w14:paraId="268FAC1A" w14:textId="3AA68361" w:rsidR="00781CA2" w:rsidRPr="006D1B48" w:rsidRDefault="00EC3E31" w:rsidP="006D1B48">
      <w:pPr>
        <w:pStyle w:val="Heading2"/>
        <w:rPr>
          <w:rFonts w:asciiTheme="minorHAnsi" w:hAnsiTheme="minorHAnsi"/>
          <w:b w:val="0"/>
          <w:sz w:val="24"/>
          <w:szCs w:val="24"/>
        </w:rPr>
      </w:pPr>
      <w:r w:rsidRPr="006D1B48">
        <w:rPr>
          <w:rFonts w:asciiTheme="minorHAnsi" w:hAnsiTheme="minorHAnsi"/>
          <w:sz w:val="24"/>
          <w:szCs w:val="24"/>
        </w:rPr>
        <w:t>Lower Columbia Resiliency Project</w:t>
      </w:r>
      <w:r w:rsidR="004A15DA">
        <w:rPr>
          <w:rFonts w:asciiTheme="minorHAnsi" w:hAnsiTheme="minorHAnsi"/>
          <w:sz w:val="24"/>
          <w:szCs w:val="24"/>
        </w:rPr>
        <w:br/>
      </w:r>
    </w:p>
    <w:p w14:paraId="6F90E6BC" w14:textId="0D9B2F7D" w:rsidR="004A15DA" w:rsidRPr="004A15DA" w:rsidRDefault="004A15DA" w:rsidP="004A15DA">
      <w:pPr>
        <w:pStyle w:val="ListParagraph"/>
        <w:numPr>
          <w:ilvl w:val="0"/>
          <w:numId w:val="10"/>
        </w:numPr>
        <w:rPr>
          <w:rFonts w:asciiTheme="majorHAnsi" w:hAnsiTheme="majorHAnsi" w:cstheme="majorHAnsi"/>
          <w:sz w:val="20"/>
          <w:szCs w:val="20"/>
        </w:rPr>
      </w:pPr>
      <w:r>
        <w:rPr>
          <w:rFonts w:asciiTheme="majorHAnsi" w:hAnsiTheme="majorHAnsi" w:cstheme="majorHAnsi"/>
          <w:b/>
        </w:rPr>
        <w:t xml:space="preserve">Project </w:t>
      </w:r>
      <w:r w:rsidR="00EC3E31" w:rsidRPr="004A15DA">
        <w:rPr>
          <w:rFonts w:asciiTheme="majorHAnsi" w:hAnsiTheme="majorHAnsi" w:cstheme="majorHAnsi"/>
          <w:b/>
        </w:rPr>
        <w:t>Purpose</w:t>
      </w:r>
      <w:r w:rsidR="00EC3E31" w:rsidRPr="004A15DA">
        <w:rPr>
          <w:rFonts w:asciiTheme="majorHAnsi" w:hAnsiTheme="majorHAnsi" w:cstheme="majorHAnsi"/>
        </w:rPr>
        <w:t xml:space="preserve">: </w:t>
      </w:r>
      <w:r>
        <w:rPr>
          <w:rFonts w:asciiTheme="majorHAnsi" w:hAnsiTheme="majorHAnsi" w:cstheme="majorHAnsi"/>
        </w:rPr>
        <w:br/>
      </w:r>
    </w:p>
    <w:p w14:paraId="4DAA9A8A" w14:textId="428426FE" w:rsidR="004A15DA" w:rsidRPr="004A15DA" w:rsidRDefault="00EC3E31" w:rsidP="004A15DA">
      <w:pPr>
        <w:pStyle w:val="ListParagraph"/>
        <w:numPr>
          <w:ilvl w:val="1"/>
          <w:numId w:val="10"/>
        </w:numPr>
        <w:rPr>
          <w:rFonts w:asciiTheme="majorHAnsi" w:hAnsiTheme="majorHAnsi" w:cstheme="majorHAnsi"/>
          <w:sz w:val="20"/>
          <w:szCs w:val="20"/>
        </w:rPr>
      </w:pPr>
      <w:r w:rsidRPr="004A15DA">
        <w:rPr>
          <w:rFonts w:asciiTheme="majorHAnsi" w:hAnsiTheme="majorHAnsi" w:cstheme="majorHAnsi"/>
        </w:rPr>
        <w:t xml:space="preserve">Increase transfer capacity into the Portland area via the South of Allston </w:t>
      </w:r>
      <w:r w:rsidR="004A15DA">
        <w:rPr>
          <w:rFonts w:asciiTheme="majorHAnsi" w:hAnsiTheme="majorHAnsi" w:cstheme="majorHAnsi"/>
        </w:rPr>
        <w:t>t</w:t>
      </w:r>
      <w:r w:rsidRPr="004A15DA">
        <w:rPr>
          <w:rFonts w:asciiTheme="majorHAnsi" w:hAnsiTheme="majorHAnsi" w:cstheme="majorHAnsi"/>
        </w:rPr>
        <w:t>ransfer path</w:t>
      </w:r>
      <w:r w:rsidR="004A15DA">
        <w:rPr>
          <w:rFonts w:asciiTheme="majorHAnsi" w:hAnsiTheme="majorHAnsi" w:cstheme="majorHAnsi"/>
        </w:rPr>
        <w:br/>
      </w:r>
    </w:p>
    <w:p w14:paraId="7BE5C1CA" w14:textId="0ECCBBBA" w:rsidR="004A15DA" w:rsidRPr="004A15DA" w:rsidRDefault="004A15DA" w:rsidP="004A15DA">
      <w:pPr>
        <w:pStyle w:val="ListParagraph"/>
        <w:numPr>
          <w:ilvl w:val="0"/>
          <w:numId w:val="10"/>
        </w:numPr>
        <w:rPr>
          <w:rFonts w:asciiTheme="majorHAnsi" w:hAnsiTheme="majorHAnsi" w:cstheme="majorHAnsi"/>
          <w:sz w:val="20"/>
          <w:szCs w:val="20"/>
        </w:rPr>
      </w:pPr>
      <w:r>
        <w:rPr>
          <w:rFonts w:asciiTheme="majorHAnsi" w:hAnsiTheme="majorHAnsi" w:cstheme="majorHAnsi"/>
          <w:b/>
        </w:rPr>
        <w:t xml:space="preserve">Project </w:t>
      </w:r>
      <w:r w:rsidR="00EC3E31" w:rsidRPr="004A15DA">
        <w:rPr>
          <w:rFonts w:asciiTheme="majorHAnsi" w:hAnsiTheme="majorHAnsi" w:cstheme="majorHAnsi"/>
          <w:b/>
        </w:rPr>
        <w:t>Scope</w:t>
      </w:r>
      <w:r w:rsidR="00EC3E31" w:rsidRPr="004A15DA">
        <w:rPr>
          <w:rFonts w:asciiTheme="majorHAnsi" w:hAnsiTheme="majorHAnsi" w:cstheme="majorHAnsi"/>
        </w:rPr>
        <w:t xml:space="preserve">: </w:t>
      </w:r>
      <w:r>
        <w:rPr>
          <w:rFonts w:asciiTheme="majorHAnsi" w:hAnsiTheme="majorHAnsi" w:cstheme="majorHAnsi"/>
        </w:rPr>
        <w:br/>
      </w:r>
    </w:p>
    <w:p w14:paraId="5195FDAC" w14:textId="7FE9AC4E" w:rsidR="004A15DA" w:rsidRPr="004A15DA" w:rsidRDefault="00EC3E31" w:rsidP="004A15DA">
      <w:pPr>
        <w:pStyle w:val="ListParagraph"/>
        <w:numPr>
          <w:ilvl w:val="1"/>
          <w:numId w:val="10"/>
        </w:numPr>
        <w:rPr>
          <w:rFonts w:asciiTheme="majorHAnsi" w:hAnsiTheme="majorHAnsi" w:cstheme="majorHAnsi"/>
          <w:sz w:val="20"/>
          <w:szCs w:val="20"/>
        </w:rPr>
      </w:pPr>
      <w:r w:rsidRPr="004A15DA">
        <w:rPr>
          <w:rFonts w:asciiTheme="majorHAnsi" w:hAnsiTheme="majorHAnsi" w:cstheme="majorHAnsi"/>
        </w:rPr>
        <w:t>Construct a new 230kV transmission line from Trojan Substation to Harborton Substation</w:t>
      </w:r>
      <w:r w:rsidR="004A15DA" w:rsidRPr="004A15DA">
        <w:rPr>
          <w:rFonts w:asciiTheme="majorHAnsi" w:hAnsiTheme="majorHAnsi" w:cstheme="majorHAnsi"/>
        </w:rPr>
        <w:br/>
      </w:r>
    </w:p>
    <w:p w14:paraId="49E15E59" w14:textId="525E1152" w:rsidR="004A15DA" w:rsidRPr="004A15DA" w:rsidRDefault="004A15DA" w:rsidP="004A15DA">
      <w:pPr>
        <w:pStyle w:val="ListParagraph"/>
        <w:numPr>
          <w:ilvl w:val="0"/>
          <w:numId w:val="10"/>
        </w:numPr>
        <w:rPr>
          <w:rFonts w:asciiTheme="majorHAnsi" w:hAnsiTheme="majorHAnsi" w:cstheme="majorHAnsi"/>
          <w:sz w:val="20"/>
          <w:szCs w:val="20"/>
        </w:rPr>
      </w:pPr>
      <w:r>
        <w:rPr>
          <w:rFonts w:asciiTheme="majorHAnsi" w:hAnsiTheme="majorHAnsi" w:cstheme="majorHAnsi"/>
          <w:b/>
        </w:rPr>
        <w:t xml:space="preserve">Project </w:t>
      </w:r>
      <w:r w:rsidR="00EC3E31" w:rsidRPr="004A15DA">
        <w:rPr>
          <w:rFonts w:asciiTheme="majorHAnsi" w:hAnsiTheme="majorHAnsi" w:cstheme="majorHAnsi"/>
          <w:b/>
        </w:rPr>
        <w:t>Status</w:t>
      </w:r>
      <w:r w:rsidR="00EC3E31" w:rsidRPr="004A15DA">
        <w:rPr>
          <w:rFonts w:asciiTheme="majorHAnsi" w:hAnsiTheme="majorHAnsi" w:cstheme="majorHAnsi"/>
        </w:rPr>
        <w:t xml:space="preserve">: </w:t>
      </w:r>
      <w:r>
        <w:rPr>
          <w:rFonts w:asciiTheme="majorHAnsi" w:hAnsiTheme="majorHAnsi" w:cstheme="majorHAnsi"/>
        </w:rPr>
        <w:br/>
      </w:r>
    </w:p>
    <w:p w14:paraId="6A54857A" w14:textId="5B3AF584" w:rsidR="004A15DA" w:rsidRPr="004A15DA" w:rsidRDefault="00EC3E31" w:rsidP="004A15DA">
      <w:pPr>
        <w:pStyle w:val="ListParagraph"/>
        <w:numPr>
          <w:ilvl w:val="1"/>
          <w:numId w:val="10"/>
        </w:numPr>
        <w:rPr>
          <w:rFonts w:asciiTheme="majorHAnsi" w:hAnsiTheme="majorHAnsi" w:cstheme="majorHAnsi"/>
          <w:sz w:val="20"/>
          <w:szCs w:val="20"/>
        </w:rPr>
      </w:pPr>
      <w:r w:rsidRPr="004A15DA">
        <w:rPr>
          <w:rFonts w:asciiTheme="majorHAnsi" w:hAnsiTheme="majorHAnsi" w:cstheme="majorHAnsi"/>
        </w:rPr>
        <w:t>Preliminary planning</w:t>
      </w:r>
      <w:r w:rsidR="004A15DA">
        <w:rPr>
          <w:rFonts w:asciiTheme="majorHAnsi" w:hAnsiTheme="majorHAnsi" w:cstheme="majorHAnsi"/>
        </w:rPr>
        <w:br/>
      </w:r>
    </w:p>
    <w:p w14:paraId="05632B05" w14:textId="59CDEBEB" w:rsidR="004A15DA" w:rsidRPr="004A15DA" w:rsidRDefault="004A15DA" w:rsidP="004A15DA">
      <w:pPr>
        <w:pStyle w:val="ListParagraph"/>
        <w:numPr>
          <w:ilvl w:val="0"/>
          <w:numId w:val="10"/>
        </w:numPr>
        <w:rPr>
          <w:rFonts w:asciiTheme="majorHAnsi" w:hAnsiTheme="majorHAnsi" w:cstheme="majorHAnsi"/>
          <w:sz w:val="20"/>
          <w:szCs w:val="20"/>
        </w:rPr>
      </w:pPr>
      <w:r>
        <w:rPr>
          <w:rFonts w:asciiTheme="majorHAnsi" w:hAnsiTheme="majorHAnsi" w:cstheme="majorHAnsi"/>
          <w:b/>
        </w:rPr>
        <w:t xml:space="preserve">Project </w:t>
      </w:r>
      <w:r w:rsidR="00EC3E31" w:rsidRPr="004A15DA">
        <w:rPr>
          <w:rFonts w:asciiTheme="majorHAnsi" w:hAnsiTheme="majorHAnsi" w:cstheme="majorHAnsi"/>
          <w:b/>
        </w:rPr>
        <w:t>Requirement Date</w:t>
      </w:r>
      <w:r w:rsidR="00EC3E31" w:rsidRPr="004A15DA">
        <w:rPr>
          <w:rFonts w:asciiTheme="majorHAnsi" w:hAnsiTheme="majorHAnsi" w:cstheme="majorHAnsi"/>
        </w:rPr>
        <w:t xml:space="preserve">: </w:t>
      </w:r>
      <w:r>
        <w:rPr>
          <w:rFonts w:asciiTheme="majorHAnsi" w:hAnsiTheme="majorHAnsi" w:cstheme="majorHAnsi"/>
        </w:rPr>
        <w:br/>
      </w:r>
    </w:p>
    <w:p w14:paraId="1C55111C" w14:textId="0EBBF1E1" w:rsidR="00970CDF" w:rsidRPr="004A15DA" w:rsidRDefault="00EC3E31" w:rsidP="004A15DA">
      <w:pPr>
        <w:pStyle w:val="ListParagraph"/>
        <w:numPr>
          <w:ilvl w:val="1"/>
          <w:numId w:val="10"/>
        </w:numPr>
        <w:rPr>
          <w:rFonts w:asciiTheme="majorHAnsi" w:hAnsiTheme="majorHAnsi" w:cstheme="majorHAnsi"/>
          <w:sz w:val="20"/>
          <w:szCs w:val="20"/>
        </w:rPr>
      </w:pPr>
      <w:r w:rsidRPr="004A15DA">
        <w:rPr>
          <w:rFonts w:asciiTheme="majorHAnsi" w:hAnsiTheme="majorHAnsi" w:cstheme="majorHAnsi"/>
        </w:rPr>
        <w:t>No date established; TBD</w:t>
      </w:r>
      <w:r w:rsidRPr="004A15DA">
        <w:rPr>
          <w:rFonts w:asciiTheme="majorHAnsi" w:hAnsiTheme="majorHAnsi" w:cstheme="majorHAnsi"/>
        </w:rPr>
        <w:br/>
      </w:r>
    </w:p>
    <w:p w14:paraId="32DB42EC" w14:textId="77777777" w:rsidR="00781CA2" w:rsidRDefault="00781CA2">
      <w:pPr>
        <w:rPr>
          <w:rFonts w:asciiTheme="majorHAnsi" w:eastAsiaTheme="majorEastAsia" w:hAnsiTheme="majorHAnsi" w:cstheme="majorBidi"/>
          <w:b/>
          <w:bCs/>
          <w:color w:val="4F81BD" w:themeColor="accent1"/>
          <w:sz w:val="20"/>
          <w:szCs w:val="20"/>
        </w:rPr>
      </w:pPr>
      <w:r>
        <w:rPr>
          <w:sz w:val="20"/>
          <w:szCs w:val="20"/>
        </w:rPr>
        <w:br w:type="page"/>
      </w:r>
    </w:p>
    <w:p w14:paraId="2F4D6894" w14:textId="634F6D31" w:rsidR="00970CDF" w:rsidRDefault="00EC3E31" w:rsidP="00781CA2">
      <w:pPr>
        <w:pStyle w:val="Heading2"/>
        <w:rPr>
          <w:sz w:val="20"/>
          <w:szCs w:val="20"/>
        </w:rPr>
      </w:pPr>
      <w:r w:rsidRPr="00781CA2">
        <w:rPr>
          <w:sz w:val="28"/>
          <w:szCs w:val="28"/>
        </w:rPr>
        <w:lastRenderedPageBreak/>
        <w:t xml:space="preserve">2018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Portland General Electric</w:t>
      </w:r>
      <w:r w:rsidR="00C0702F">
        <w:rPr>
          <w:color w:val="auto"/>
          <w:sz w:val="28"/>
          <w:szCs w:val="28"/>
        </w:rPr>
        <w:t xml:space="preserve"> Company</w:t>
      </w:r>
      <w:r w:rsidRPr="00781CA2">
        <w:rPr>
          <w:color w:val="auto"/>
          <w:sz w:val="28"/>
          <w:szCs w:val="28"/>
        </w:rPr>
        <w:t xml:space="preserve">’s </w:t>
      </w:r>
      <w:proofErr w:type="gramStart"/>
      <w:r w:rsidRPr="00781CA2">
        <w:rPr>
          <w:color w:val="auto"/>
          <w:sz w:val="28"/>
          <w:szCs w:val="28"/>
        </w:rPr>
        <w:t>Near Term</w:t>
      </w:r>
      <w:proofErr w:type="gramEnd"/>
      <w:r w:rsidRPr="00781CA2">
        <w:rPr>
          <w:color w:val="auto"/>
          <w:sz w:val="28"/>
          <w:szCs w:val="28"/>
        </w:rPr>
        <w:t xml:space="preserve"> Local Transmission Plan for the 2018-2019 Planning Cycle</w:t>
      </w:r>
      <w:r w:rsidRPr="006571D0">
        <w:rPr>
          <w:b w:val="0"/>
          <w:bCs w:val="0"/>
          <w:color w:val="auto"/>
          <w:sz w:val="28"/>
          <w:szCs w:val="28"/>
        </w:rPr>
        <w:t>, Appendix A, Page 16.</w:t>
      </w:r>
      <w:r w:rsidRPr="00781CA2">
        <w:rPr>
          <w:color w:val="auto"/>
          <w:sz w:val="28"/>
          <w:szCs w:val="28"/>
        </w:rPr>
        <w:br/>
      </w:r>
    </w:p>
    <w:p w14:paraId="2CE2747E" w14:textId="743FD370" w:rsidR="00E833F7" w:rsidRPr="006571D0" w:rsidRDefault="006571D0" w:rsidP="006571D0">
      <w:pPr>
        <w:spacing w:after="240"/>
        <w:rPr>
          <w:rFonts w:asciiTheme="majorHAnsi" w:hAnsiTheme="majorHAnsi" w:cstheme="majorHAnsi"/>
        </w:rPr>
      </w:pPr>
      <w:hyperlink r:id="rId12" w:history="1">
        <w:r w:rsidRPr="006571D0">
          <w:rPr>
            <w:rStyle w:val="Hyperlink"/>
            <w:rFonts w:asciiTheme="majorHAnsi" w:hAnsiTheme="majorHAnsi" w:cstheme="majorHAnsi"/>
          </w:rPr>
          <w:t>www.oasis.oati.com/woa/docs/PGE/PGEdocs/PGE_DRAFT_Near_Term_LTP_2018.pdf</w:t>
        </w:r>
      </w:hyperlink>
      <w:r w:rsidRPr="006571D0">
        <w:rPr>
          <w:rFonts w:asciiTheme="majorHAnsi" w:hAnsiTheme="majorHAnsi" w:cstheme="majorHAnsi"/>
        </w:rPr>
        <w:t xml:space="preserve"> </w:t>
      </w:r>
    </w:p>
    <w:p w14:paraId="47B1CACF" w14:textId="3805BF59" w:rsidR="00970CDF" w:rsidRPr="006D1B48" w:rsidRDefault="00EC3E31" w:rsidP="006D1B48">
      <w:pPr>
        <w:pStyle w:val="Heading2"/>
        <w:rPr>
          <w:rFonts w:asciiTheme="minorHAnsi" w:hAnsiTheme="minorHAnsi"/>
          <w:sz w:val="24"/>
          <w:szCs w:val="24"/>
        </w:rPr>
      </w:pPr>
      <w:r w:rsidRPr="006D1B48">
        <w:rPr>
          <w:rFonts w:asciiTheme="minorHAnsi" w:hAnsiTheme="minorHAnsi"/>
          <w:sz w:val="24"/>
          <w:szCs w:val="24"/>
        </w:rPr>
        <w:t>Harborton Reliability Project</w:t>
      </w:r>
      <w:r w:rsidR="00E673B7">
        <w:rPr>
          <w:rFonts w:asciiTheme="minorHAnsi" w:hAnsiTheme="minorHAnsi"/>
          <w:sz w:val="24"/>
          <w:szCs w:val="24"/>
        </w:rPr>
        <w:br/>
      </w:r>
    </w:p>
    <w:p w14:paraId="0ABE4743" w14:textId="711CE674" w:rsidR="00970CDF" w:rsidRPr="00E673B7" w:rsidRDefault="00EC3E31" w:rsidP="00E673B7">
      <w:pPr>
        <w:pStyle w:val="ListParagraph"/>
        <w:numPr>
          <w:ilvl w:val="0"/>
          <w:numId w:val="11"/>
        </w:numPr>
        <w:ind w:left="360"/>
        <w:rPr>
          <w:rFonts w:asciiTheme="majorHAnsi" w:hAnsiTheme="majorHAnsi" w:cstheme="majorHAnsi"/>
          <w:b/>
        </w:rPr>
      </w:pPr>
      <w:r w:rsidRPr="00E673B7">
        <w:rPr>
          <w:rFonts w:asciiTheme="majorHAnsi" w:hAnsiTheme="majorHAnsi" w:cstheme="majorHAnsi"/>
          <w:b/>
        </w:rPr>
        <w:t>Project Purpose</w:t>
      </w:r>
      <w:r w:rsidR="00E673B7">
        <w:rPr>
          <w:rFonts w:asciiTheme="majorHAnsi" w:hAnsiTheme="majorHAnsi" w:cstheme="majorHAnsi"/>
          <w:b/>
        </w:rPr>
        <w:br/>
      </w:r>
    </w:p>
    <w:p w14:paraId="348454A7" w14:textId="2F3F86BE"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Address transmission operations flexibility for the loss of the Rivergate bulk power</w:t>
      </w:r>
      <w:r w:rsidR="00E673B7">
        <w:rPr>
          <w:rFonts w:asciiTheme="majorHAnsi" w:hAnsiTheme="majorHAnsi" w:cstheme="majorHAnsi"/>
        </w:rPr>
        <w:t xml:space="preserve"> </w:t>
      </w:r>
      <w:r w:rsidRPr="00E673B7">
        <w:rPr>
          <w:rFonts w:asciiTheme="majorHAnsi" w:hAnsiTheme="majorHAnsi" w:cstheme="majorHAnsi"/>
        </w:rPr>
        <w:t>transformer.</w:t>
      </w:r>
      <w:r w:rsidR="00E673B7">
        <w:rPr>
          <w:rFonts w:asciiTheme="majorHAnsi" w:hAnsiTheme="majorHAnsi" w:cstheme="majorHAnsi"/>
        </w:rPr>
        <w:br/>
      </w:r>
    </w:p>
    <w:p w14:paraId="2E38417D" w14:textId="3320F2C7"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Reconfigure the system to reduce exposure and provide a stronger source to the Northwest</w:t>
      </w:r>
      <w:r w:rsidR="00E673B7">
        <w:rPr>
          <w:rFonts w:asciiTheme="majorHAnsi" w:hAnsiTheme="majorHAnsi" w:cstheme="majorHAnsi"/>
        </w:rPr>
        <w:t xml:space="preserve"> </w:t>
      </w:r>
      <w:r w:rsidRPr="00E673B7">
        <w:rPr>
          <w:rFonts w:asciiTheme="majorHAnsi" w:hAnsiTheme="majorHAnsi" w:cstheme="majorHAnsi"/>
        </w:rPr>
        <w:t>Portland 115kV system.</w:t>
      </w:r>
      <w:r w:rsidR="00E673B7">
        <w:rPr>
          <w:rFonts w:asciiTheme="majorHAnsi" w:hAnsiTheme="majorHAnsi" w:cstheme="majorHAnsi"/>
        </w:rPr>
        <w:br/>
      </w:r>
    </w:p>
    <w:p w14:paraId="772BCF0A" w14:textId="120E8846" w:rsidR="00970CDF" w:rsidRPr="00E673B7" w:rsidRDefault="00EC3E31" w:rsidP="00E673B7">
      <w:pPr>
        <w:pStyle w:val="ListParagraph"/>
        <w:numPr>
          <w:ilvl w:val="0"/>
          <w:numId w:val="11"/>
        </w:numPr>
        <w:ind w:left="360"/>
        <w:rPr>
          <w:rFonts w:asciiTheme="majorHAnsi" w:hAnsiTheme="majorHAnsi" w:cstheme="majorHAnsi"/>
          <w:b/>
        </w:rPr>
      </w:pPr>
      <w:r w:rsidRPr="00E673B7">
        <w:rPr>
          <w:rFonts w:asciiTheme="majorHAnsi" w:hAnsiTheme="majorHAnsi" w:cstheme="majorHAnsi"/>
          <w:b/>
        </w:rPr>
        <w:t>Project Scope</w:t>
      </w:r>
      <w:r w:rsidR="00E673B7">
        <w:rPr>
          <w:rFonts w:asciiTheme="majorHAnsi" w:hAnsiTheme="majorHAnsi" w:cstheme="majorHAnsi"/>
          <w:b/>
        </w:rPr>
        <w:br/>
      </w:r>
    </w:p>
    <w:p w14:paraId="66B2A9D7" w14:textId="4F6A8546"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 xml:space="preserve">Rebuild the Harborton 115kV yard to a breaker and </w:t>
      </w:r>
      <w:proofErr w:type="gramStart"/>
      <w:r w:rsidRPr="00E673B7">
        <w:rPr>
          <w:rFonts w:asciiTheme="majorHAnsi" w:hAnsiTheme="majorHAnsi" w:cstheme="majorHAnsi"/>
        </w:rPr>
        <w:t>one half</w:t>
      </w:r>
      <w:proofErr w:type="gramEnd"/>
      <w:r w:rsidRPr="00E673B7">
        <w:rPr>
          <w:rFonts w:asciiTheme="majorHAnsi" w:hAnsiTheme="majorHAnsi" w:cstheme="majorHAnsi"/>
        </w:rPr>
        <w:t xml:space="preserve"> configuration.</w:t>
      </w:r>
      <w:r w:rsidR="00E673B7">
        <w:rPr>
          <w:rFonts w:asciiTheme="majorHAnsi" w:hAnsiTheme="majorHAnsi" w:cstheme="majorHAnsi"/>
        </w:rPr>
        <w:br/>
      </w:r>
    </w:p>
    <w:p w14:paraId="6F2A9D01" w14:textId="4487BEE6"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 xml:space="preserve">Build a new 230kV breaker and </w:t>
      </w:r>
      <w:proofErr w:type="gramStart"/>
      <w:r w:rsidRPr="00E673B7">
        <w:rPr>
          <w:rFonts w:asciiTheme="majorHAnsi" w:hAnsiTheme="majorHAnsi" w:cstheme="majorHAnsi"/>
        </w:rPr>
        <w:t>one half</w:t>
      </w:r>
      <w:proofErr w:type="gramEnd"/>
      <w:r w:rsidRPr="00E673B7">
        <w:rPr>
          <w:rFonts w:asciiTheme="majorHAnsi" w:hAnsiTheme="majorHAnsi" w:cstheme="majorHAnsi"/>
        </w:rPr>
        <w:t xml:space="preserve"> yard at Harborton substation.</w:t>
      </w:r>
      <w:r w:rsidR="00E673B7">
        <w:rPr>
          <w:rFonts w:asciiTheme="majorHAnsi" w:hAnsiTheme="majorHAnsi" w:cstheme="majorHAnsi"/>
        </w:rPr>
        <w:br/>
      </w:r>
    </w:p>
    <w:p w14:paraId="50D631E3" w14:textId="26B349AF"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Route five 230kV lines to Harborton.</w:t>
      </w:r>
      <w:r w:rsidR="00E673B7">
        <w:rPr>
          <w:rFonts w:asciiTheme="majorHAnsi" w:hAnsiTheme="majorHAnsi" w:cstheme="majorHAnsi"/>
        </w:rPr>
        <w:br/>
      </w:r>
    </w:p>
    <w:p w14:paraId="4444BB7D" w14:textId="471E8708"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Install a new bulk power transformer at Harborton.</w:t>
      </w:r>
      <w:r w:rsidR="00E673B7">
        <w:rPr>
          <w:rFonts w:asciiTheme="majorHAnsi" w:hAnsiTheme="majorHAnsi" w:cstheme="majorHAnsi"/>
        </w:rPr>
        <w:br/>
      </w:r>
    </w:p>
    <w:p w14:paraId="1BD98513" w14:textId="792F0A2E"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Reconductor the 115kV lines from Harborton to Canyon.</w:t>
      </w:r>
      <w:r w:rsidR="00E673B7">
        <w:rPr>
          <w:rFonts w:asciiTheme="majorHAnsi" w:hAnsiTheme="majorHAnsi" w:cstheme="majorHAnsi"/>
        </w:rPr>
        <w:br/>
      </w:r>
    </w:p>
    <w:p w14:paraId="73072FEB" w14:textId="1CA68378"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Reconfigure the 115kV system to provide a source to Northwest Portland from Harborton</w:t>
      </w:r>
      <w:r w:rsidR="00E673B7">
        <w:rPr>
          <w:rFonts w:asciiTheme="majorHAnsi" w:hAnsiTheme="majorHAnsi" w:cstheme="majorHAnsi"/>
        </w:rPr>
        <w:t xml:space="preserve"> </w:t>
      </w:r>
      <w:r w:rsidRPr="00E673B7">
        <w:rPr>
          <w:rFonts w:asciiTheme="majorHAnsi" w:hAnsiTheme="majorHAnsi" w:cstheme="majorHAnsi"/>
        </w:rPr>
        <w:t>substation.</w:t>
      </w:r>
      <w:r w:rsidR="00E673B7">
        <w:rPr>
          <w:rFonts w:asciiTheme="majorHAnsi" w:hAnsiTheme="majorHAnsi" w:cstheme="majorHAnsi"/>
        </w:rPr>
        <w:br/>
      </w:r>
    </w:p>
    <w:p w14:paraId="52085F02" w14:textId="3B0E56B4" w:rsidR="00970CDF" w:rsidRPr="00E673B7" w:rsidRDefault="00EC3E31" w:rsidP="00E673B7">
      <w:pPr>
        <w:pStyle w:val="ListParagraph"/>
        <w:numPr>
          <w:ilvl w:val="0"/>
          <w:numId w:val="11"/>
        </w:numPr>
        <w:ind w:left="360"/>
        <w:rPr>
          <w:rFonts w:asciiTheme="majorHAnsi" w:hAnsiTheme="majorHAnsi" w:cstheme="majorHAnsi"/>
          <w:b/>
        </w:rPr>
      </w:pPr>
      <w:r w:rsidRPr="00E673B7">
        <w:rPr>
          <w:rFonts w:asciiTheme="majorHAnsi" w:hAnsiTheme="majorHAnsi" w:cstheme="majorHAnsi"/>
          <w:b/>
        </w:rPr>
        <w:t>Project Status</w:t>
      </w:r>
      <w:r w:rsidR="00E673B7">
        <w:rPr>
          <w:rFonts w:asciiTheme="majorHAnsi" w:hAnsiTheme="majorHAnsi" w:cstheme="majorHAnsi"/>
          <w:b/>
        </w:rPr>
        <w:br/>
      </w:r>
    </w:p>
    <w:p w14:paraId="2631BC99" w14:textId="30211580" w:rsidR="00970CDF" w:rsidRPr="00E673B7" w:rsidRDefault="00EC3E31" w:rsidP="00E673B7">
      <w:pPr>
        <w:pStyle w:val="ListParagraph"/>
        <w:numPr>
          <w:ilvl w:val="1"/>
          <w:numId w:val="11"/>
        </w:numPr>
        <w:ind w:left="1080"/>
        <w:rPr>
          <w:rFonts w:asciiTheme="majorHAnsi" w:hAnsiTheme="majorHAnsi" w:cstheme="majorHAnsi"/>
        </w:rPr>
      </w:pPr>
      <w:r w:rsidRPr="00E673B7">
        <w:rPr>
          <w:rFonts w:asciiTheme="majorHAnsi" w:hAnsiTheme="majorHAnsi" w:cstheme="majorHAnsi"/>
        </w:rPr>
        <w:t>Under Construction</w:t>
      </w:r>
      <w:r w:rsidR="00E673B7">
        <w:rPr>
          <w:rFonts w:asciiTheme="majorHAnsi" w:hAnsiTheme="majorHAnsi" w:cstheme="majorHAnsi"/>
        </w:rPr>
        <w:br/>
      </w:r>
    </w:p>
    <w:p w14:paraId="3F0ECCF3" w14:textId="0042AEBD" w:rsidR="00970CDF" w:rsidRPr="00E673B7" w:rsidRDefault="00EC3E31" w:rsidP="00E673B7">
      <w:pPr>
        <w:pStyle w:val="ListParagraph"/>
        <w:numPr>
          <w:ilvl w:val="0"/>
          <w:numId w:val="11"/>
        </w:numPr>
        <w:ind w:left="360"/>
        <w:rPr>
          <w:rFonts w:asciiTheme="majorHAnsi" w:hAnsiTheme="majorHAnsi" w:cstheme="majorHAnsi"/>
          <w:b/>
        </w:rPr>
      </w:pPr>
      <w:r w:rsidRPr="00E673B7">
        <w:rPr>
          <w:rFonts w:asciiTheme="majorHAnsi" w:hAnsiTheme="majorHAnsi" w:cstheme="majorHAnsi"/>
          <w:b/>
        </w:rPr>
        <w:t>Project Requirement Date</w:t>
      </w:r>
      <w:r w:rsidR="00E673B7">
        <w:rPr>
          <w:rFonts w:asciiTheme="majorHAnsi" w:hAnsiTheme="majorHAnsi" w:cstheme="majorHAnsi"/>
          <w:b/>
        </w:rPr>
        <w:br/>
      </w:r>
    </w:p>
    <w:p w14:paraId="704EC4CD" w14:textId="2ACABFF7" w:rsidR="00970CDF" w:rsidRPr="00E673B7" w:rsidRDefault="00EC3E31" w:rsidP="00E673B7">
      <w:pPr>
        <w:pStyle w:val="ListParagraph"/>
        <w:numPr>
          <w:ilvl w:val="1"/>
          <w:numId w:val="11"/>
        </w:numPr>
        <w:ind w:left="1080"/>
        <w:rPr>
          <w:sz w:val="20"/>
          <w:szCs w:val="20"/>
        </w:rPr>
      </w:pPr>
      <w:r w:rsidRPr="00E673B7">
        <w:rPr>
          <w:rFonts w:asciiTheme="majorHAnsi" w:hAnsiTheme="majorHAnsi" w:cstheme="majorHAnsi"/>
        </w:rPr>
        <w:t>The project</w:t>
      </w:r>
      <w:r w:rsidR="00E673B7">
        <w:rPr>
          <w:rFonts w:asciiTheme="majorHAnsi" w:hAnsiTheme="majorHAnsi" w:cstheme="majorHAnsi"/>
        </w:rPr>
        <w:t xml:space="preserve"> </w:t>
      </w:r>
      <w:r w:rsidRPr="00E673B7">
        <w:rPr>
          <w:rFonts w:asciiTheme="majorHAnsi" w:hAnsiTheme="majorHAnsi" w:cstheme="majorHAnsi"/>
        </w:rPr>
        <w:t>is currently projected for completion in 2020.</w:t>
      </w:r>
      <w:r w:rsidRPr="00E673B7">
        <w:rPr>
          <w:sz w:val="20"/>
          <w:szCs w:val="20"/>
        </w:rPr>
        <w:br/>
      </w:r>
    </w:p>
    <w:p w14:paraId="2BC95315" w14:textId="77777777" w:rsidR="00781CA2" w:rsidRDefault="00781CA2">
      <w:pPr>
        <w:rPr>
          <w:rFonts w:asciiTheme="majorHAnsi" w:eastAsiaTheme="majorEastAsia" w:hAnsiTheme="majorHAnsi" w:cstheme="majorBidi"/>
          <w:b/>
          <w:bCs/>
          <w:color w:val="4F81BD" w:themeColor="accent1"/>
          <w:sz w:val="20"/>
          <w:szCs w:val="20"/>
        </w:rPr>
      </w:pPr>
      <w:r>
        <w:rPr>
          <w:sz w:val="20"/>
          <w:szCs w:val="20"/>
        </w:rPr>
        <w:br w:type="page"/>
      </w:r>
    </w:p>
    <w:p w14:paraId="035E0EA4" w14:textId="635FA72D" w:rsidR="00970CDF" w:rsidRDefault="00EC3E31" w:rsidP="00781CA2">
      <w:pPr>
        <w:pStyle w:val="Heading2"/>
        <w:rPr>
          <w:b w:val="0"/>
          <w:sz w:val="20"/>
          <w:szCs w:val="20"/>
        </w:rPr>
      </w:pPr>
      <w:r w:rsidRPr="00781CA2">
        <w:rPr>
          <w:sz w:val="28"/>
          <w:szCs w:val="28"/>
        </w:rPr>
        <w:lastRenderedPageBreak/>
        <w:t xml:space="preserve">2019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Portland General Electric</w:t>
      </w:r>
      <w:r w:rsidR="00E07380">
        <w:rPr>
          <w:color w:val="auto"/>
          <w:sz w:val="28"/>
          <w:szCs w:val="28"/>
        </w:rPr>
        <w:t xml:space="preserve"> Company</w:t>
      </w:r>
      <w:r w:rsidRPr="00781CA2">
        <w:rPr>
          <w:color w:val="auto"/>
          <w:sz w:val="28"/>
          <w:szCs w:val="28"/>
        </w:rPr>
        <w:t>’s Longer Term Local Transmission Plan for the 2018-2019 Planning Cycle</w:t>
      </w:r>
      <w:r w:rsidRPr="006571D0">
        <w:rPr>
          <w:b w:val="0"/>
          <w:bCs w:val="0"/>
          <w:color w:val="auto"/>
          <w:sz w:val="28"/>
          <w:szCs w:val="28"/>
        </w:rPr>
        <w:t>, Appendix A, Page 16.</w:t>
      </w:r>
      <w:r w:rsidRPr="006571D0">
        <w:rPr>
          <w:b w:val="0"/>
          <w:bCs w:val="0"/>
          <w:sz w:val="20"/>
          <w:szCs w:val="20"/>
        </w:rPr>
        <w:br/>
      </w:r>
    </w:p>
    <w:p w14:paraId="10EB61F5" w14:textId="7CEEA321" w:rsidR="00E833F7" w:rsidRPr="00E833F7" w:rsidRDefault="00E833F7" w:rsidP="00E833F7">
      <w:pPr>
        <w:rPr>
          <w:rFonts w:asciiTheme="majorHAnsi" w:hAnsiTheme="majorHAnsi" w:cstheme="majorHAnsi"/>
        </w:rPr>
      </w:pPr>
      <w:hyperlink r:id="rId13" w:history="1">
        <w:r w:rsidRPr="00E833F7">
          <w:rPr>
            <w:rStyle w:val="Hyperlink"/>
            <w:rFonts w:asciiTheme="majorHAnsi" w:hAnsiTheme="majorHAnsi" w:cstheme="majorHAnsi"/>
          </w:rPr>
          <w:t>www.oasis.oati.com/woa/docs/PGE/PGEdocs/PGE_Longer_Term_LTP_2019_FINAL.pdf</w:t>
        </w:r>
      </w:hyperlink>
      <w:r w:rsidRPr="00E833F7">
        <w:rPr>
          <w:rFonts w:asciiTheme="majorHAnsi" w:hAnsiTheme="majorHAnsi" w:cstheme="majorHAnsi"/>
        </w:rPr>
        <w:t xml:space="preserve"> </w:t>
      </w:r>
    </w:p>
    <w:p w14:paraId="4051EA52" w14:textId="77777777" w:rsidR="00E833F7" w:rsidRPr="00E833F7" w:rsidRDefault="00E833F7" w:rsidP="00E833F7"/>
    <w:p w14:paraId="55161C2E" w14:textId="6521D720" w:rsidR="00781CA2" w:rsidRPr="006D1B48" w:rsidRDefault="00EC3E31" w:rsidP="006D1B48">
      <w:pPr>
        <w:pStyle w:val="Heading2"/>
        <w:rPr>
          <w:rFonts w:asciiTheme="minorHAnsi" w:hAnsiTheme="minorHAnsi"/>
          <w:sz w:val="18"/>
          <w:szCs w:val="18"/>
        </w:rPr>
      </w:pPr>
      <w:r w:rsidRPr="006D1B48">
        <w:rPr>
          <w:rFonts w:asciiTheme="minorHAnsi" w:hAnsiTheme="minorHAnsi"/>
          <w:sz w:val="24"/>
          <w:szCs w:val="24"/>
        </w:rPr>
        <w:t>Lower Columbia Resiliency Project</w:t>
      </w:r>
      <w:r w:rsidR="00E07380">
        <w:rPr>
          <w:rFonts w:asciiTheme="minorHAnsi" w:hAnsiTheme="minorHAnsi"/>
          <w:sz w:val="24"/>
          <w:szCs w:val="24"/>
        </w:rPr>
        <w:br/>
      </w:r>
    </w:p>
    <w:p w14:paraId="16B498BC" w14:textId="693D034E" w:rsidR="00E07380" w:rsidRPr="00E07380" w:rsidRDefault="00E07380" w:rsidP="00E07380">
      <w:pPr>
        <w:pStyle w:val="ListParagraph"/>
        <w:numPr>
          <w:ilvl w:val="0"/>
          <w:numId w:val="12"/>
        </w:numPr>
        <w:rPr>
          <w:rFonts w:asciiTheme="majorHAnsi" w:hAnsiTheme="majorHAnsi" w:cstheme="majorHAnsi"/>
          <w:sz w:val="20"/>
          <w:szCs w:val="20"/>
        </w:rPr>
      </w:pPr>
      <w:r>
        <w:rPr>
          <w:rFonts w:asciiTheme="majorHAnsi" w:hAnsiTheme="majorHAnsi" w:cstheme="majorHAnsi"/>
          <w:b/>
        </w:rPr>
        <w:t xml:space="preserve">Project </w:t>
      </w:r>
      <w:r w:rsidR="00EC3E31" w:rsidRPr="00E07380">
        <w:rPr>
          <w:rFonts w:asciiTheme="majorHAnsi" w:hAnsiTheme="majorHAnsi" w:cstheme="majorHAnsi"/>
          <w:b/>
        </w:rPr>
        <w:t>Purpose</w:t>
      </w:r>
      <w:r w:rsidR="00EC3E31" w:rsidRPr="00E07380">
        <w:rPr>
          <w:rFonts w:asciiTheme="majorHAnsi" w:hAnsiTheme="majorHAnsi" w:cstheme="majorHAnsi"/>
        </w:rPr>
        <w:t xml:space="preserve">: </w:t>
      </w:r>
      <w:r>
        <w:rPr>
          <w:rFonts w:asciiTheme="majorHAnsi" w:hAnsiTheme="majorHAnsi" w:cstheme="majorHAnsi"/>
        </w:rPr>
        <w:br/>
      </w:r>
    </w:p>
    <w:p w14:paraId="5B08A81B" w14:textId="62209302" w:rsidR="00E07380" w:rsidRPr="00E07380" w:rsidRDefault="00EC3E31" w:rsidP="00E07380">
      <w:pPr>
        <w:pStyle w:val="ListParagraph"/>
        <w:numPr>
          <w:ilvl w:val="1"/>
          <w:numId w:val="12"/>
        </w:numPr>
        <w:rPr>
          <w:rFonts w:asciiTheme="majorHAnsi" w:hAnsiTheme="majorHAnsi" w:cstheme="majorHAnsi"/>
          <w:sz w:val="20"/>
          <w:szCs w:val="20"/>
        </w:rPr>
      </w:pPr>
      <w:r w:rsidRPr="00E07380">
        <w:rPr>
          <w:rFonts w:asciiTheme="majorHAnsi" w:hAnsiTheme="majorHAnsi" w:cstheme="majorHAnsi"/>
        </w:rPr>
        <w:t>Increase transfer capacity into the Portland area via the South of Allston transfer path.</w:t>
      </w:r>
      <w:r w:rsidR="00E07380">
        <w:rPr>
          <w:rFonts w:asciiTheme="majorHAnsi" w:hAnsiTheme="majorHAnsi" w:cstheme="majorHAnsi"/>
        </w:rPr>
        <w:br/>
      </w:r>
    </w:p>
    <w:p w14:paraId="6B979119" w14:textId="64B4AA77" w:rsidR="00E07380" w:rsidRPr="00E07380" w:rsidRDefault="00E07380" w:rsidP="00E07380">
      <w:pPr>
        <w:pStyle w:val="ListParagraph"/>
        <w:numPr>
          <w:ilvl w:val="0"/>
          <w:numId w:val="12"/>
        </w:numPr>
        <w:rPr>
          <w:rFonts w:asciiTheme="majorHAnsi" w:hAnsiTheme="majorHAnsi" w:cstheme="majorHAnsi"/>
          <w:sz w:val="20"/>
          <w:szCs w:val="20"/>
        </w:rPr>
      </w:pPr>
      <w:r>
        <w:rPr>
          <w:rFonts w:asciiTheme="majorHAnsi" w:hAnsiTheme="majorHAnsi" w:cstheme="majorHAnsi"/>
          <w:b/>
        </w:rPr>
        <w:t xml:space="preserve">Project </w:t>
      </w:r>
      <w:r w:rsidR="00EC3E31" w:rsidRPr="00E07380">
        <w:rPr>
          <w:rFonts w:asciiTheme="majorHAnsi" w:hAnsiTheme="majorHAnsi" w:cstheme="majorHAnsi"/>
          <w:b/>
        </w:rPr>
        <w:t>Scope</w:t>
      </w:r>
      <w:r w:rsidR="00EC3E31" w:rsidRPr="00E07380">
        <w:rPr>
          <w:rFonts w:asciiTheme="majorHAnsi" w:hAnsiTheme="majorHAnsi" w:cstheme="majorHAnsi"/>
        </w:rPr>
        <w:t xml:space="preserve">: </w:t>
      </w:r>
      <w:r>
        <w:rPr>
          <w:rFonts w:asciiTheme="majorHAnsi" w:hAnsiTheme="majorHAnsi" w:cstheme="majorHAnsi"/>
        </w:rPr>
        <w:br/>
      </w:r>
    </w:p>
    <w:p w14:paraId="4D831882" w14:textId="77777777" w:rsidR="00E07380" w:rsidRPr="00E07380" w:rsidRDefault="00EC3E31" w:rsidP="00E07380">
      <w:pPr>
        <w:pStyle w:val="ListParagraph"/>
        <w:numPr>
          <w:ilvl w:val="1"/>
          <w:numId w:val="12"/>
        </w:numPr>
        <w:rPr>
          <w:rFonts w:asciiTheme="majorHAnsi" w:hAnsiTheme="majorHAnsi" w:cstheme="majorHAnsi"/>
          <w:sz w:val="20"/>
          <w:szCs w:val="20"/>
        </w:rPr>
      </w:pPr>
      <w:r w:rsidRPr="00E07380">
        <w:rPr>
          <w:rFonts w:asciiTheme="majorHAnsi" w:hAnsiTheme="majorHAnsi" w:cstheme="majorHAnsi"/>
        </w:rPr>
        <w:t xml:space="preserve">Construct a new 230kV transmission line from Trojan Substation to Harborton Substation. </w:t>
      </w:r>
      <w:r w:rsidR="00E07380">
        <w:rPr>
          <w:rFonts w:asciiTheme="majorHAnsi" w:hAnsiTheme="majorHAnsi" w:cstheme="majorHAnsi"/>
        </w:rPr>
        <w:br/>
      </w:r>
    </w:p>
    <w:p w14:paraId="65D72325" w14:textId="2EAD6832" w:rsidR="00E07380" w:rsidRPr="00E07380" w:rsidRDefault="00EC3E31" w:rsidP="00E07380">
      <w:pPr>
        <w:pStyle w:val="ListParagraph"/>
        <w:numPr>
          <w:ilvl w:val="1"/>
          <w:numId w:val="12"/>
        </w:numPr>
        <w:rPr>
          <w:rFonts w:asciiTheme="majorHAnsi" w:hAnsiTheme="majorHAnsi" w:cstheme="majorHAnsi"/>
          <w:sz w:val="20"/>
          <w:szCs w:val="20"/>
        </w:rPr>
      </w:pPr>
      <w:r w:rsidRPr="00E07380">
        <w:rPr>
          <w:rFonts w:asciiTheme="majorHAnsi" w:hAnsiTheme="majorHAnsi" w:cstheme="majorHAnsi"/>
        </w:rPr>
        <w:t>Reconductor the existing Harborton-Rivergate 230kV line river crossing.</w:t>
      </w:r>
      <w:r w:rsidR="00E07380">
        <w:rPr>
          <w:rFonts w:asciiTheme="majorHAnsi" w:hAnsiTheme="majorHAnsi" w:cstheme="majorHAnsi"/>
        </w:rPr>
        <w:br/>
      </w:r>
    </w:p>
    <w:p w14:paraId="7767AE5F" w14:textId="01FC7CFD" w:rsidR="00E07380" w:rsidRPr="00E07380" w:rsidRDefault="00E07380" w:rsidP="00E07380">
      <w:pPr>
        <w:pStyle w:val="ListParagraph"/>
        <w:numPr>
          <w:ilvl w:val="0"/>
          <w:numId w:val="12"/>
        </w:numPr>
        <w:rPr>
          <w:rFonts w:asciiTheme="majorHAnsi" w:hAnsiTheme="majorHAnsi" w:cstheme="majorHAnsi"/>
          <w:sz w:val="20"/>
          <w:szCs w:val="20"/>
        </w:rPr>
      </w:pPr>
      <w:r>
        <w:rPr>
          <w:rFonts w:asciiTheme="majorHAnsi" w:hAnsiTheme="majorHAnsi" w:cstheme="majorHAnsi"/>
          <w:b/>
        </w:rPr>
        <w:t xml:space="preserve">Project </w:t>
      </w:r>
      <w:r w:rsidR="00EC3E31" w:rsidRPr="00E07380">
        <w:rPr>
          <w:rFonts w:asciiTheme="majorHAnsi" w:hAnsiTheme="majorHAnsi" w:cstheme="majorHAnsi"/>
          <w:b/>
        </w:rPr>
        <w:t>Status</w:t>
      </w:r>
      <w:r w:rsidR="00EC3E31" w:rsidRPr="00E07380">
        <w:rPr>
          <w:rFonts w:asciiTheme="majorHAnsi" w:hAnsiTheme="majorHAnsi" w:cstheme="majorHAnsi"/>
        </w:rPr>
        <w:t xml:space="preserve">: </w:t>
      </w:r>
      <w:r>
        <w:rPr>
          <w:rFonts w:asciiTheme="majorHAnsi" w:hAnsiTheme="majorHAnsi" w:cstheme="majorHAnsi"/>
        </w:rPr>
        <w:br/>
      </w:r>
    </w:p>
    <w:p w14:paraId="654C3C15" w14:textId="30A6506A" w:rsidR="00E07380" w:rsidRPr="00E07380" w:rsidRDefault="00EC3E31" w:rsidP="00E07380">
      <w:pPr>
        <w:pStyle w:val="ListParagraph"/>
        <w:numPr>
          <w:ilvl w:val="1"/>
          <w:numId w:val="12"/>
        </w:numPr>
        <w:rPr>
          <w:rFonts w:asciiTheme="majorHAnsi" w:hAnsiTheme="majorHAnsi" w:cstheme="majorHAnsi"/>
          <w:sz w:val="20"/>
          <w:szCs w:val="20"/>
        </w:rPr>
      </w:pPr>
      <w:r w:rsidRPr="00E07380">
        <w:rPr>
          <w:rFonts w:asciiTheme="majorHAnsi" w:hAnsiTheme="majorHAnsi" w:cstheme="majorHAnsi"/>
        </w:rPr>
        <w:t xml:space="preserve">PGE is exploring implementing this project in the </w:t>
      </w:r>
      <w:proofErr w:type="gramStart"/>
      <w:r w:rsidRPr="00E07380">
        <w:rPr>
          <w:rFonts w:asciiTheme="majorHAnsi" w:hAnsiTheme="majorHAnsi" w:cstheme="majorHAnsi"/>
        </w:rPr>
        <w:t>Longer Term</w:t>
      </w:r>
      <w:proofErr w:type="gramEnd"/>
      <w:r w:rsidRPr="00E07380">
        <w:rPr>
          <w:rFonts w:asciiTheme="majorHAnsi" w:hAnsiTheme="majorHAnsi" w:cstheme="majorHAnsi"/>
        </w:rPr>
        <w:t xml:space="preserve"> Planning Horizon. This project will be submitted for a regional coordination study in accordance with FERC Order 1000.</w:t>
      </w:r>
      <w:r w:rsidR="00E07380">
        <w:rPr>
          <w:rFonts w:asciiTheme="majorHAnsi" w:hAnsiTheme="majorHAnsi" w:cstheme="majorHAnsi"/>
        </w:rPr>
        <w:br/>
      </w:r>
    </w:p>
    <w:p w14:paraId="1D933FA4" w14:textId="4E539CA6" w:rsidR="00E07380" w:rsidRPr="00E07380" w:rsidRDefault="00E07380" w:rsidP="00E07380">
      <w:pPr>
        <w:pStyle w:val="ListParagraph"/>
        <w:numPr>
          <w:ilvl w:val="0"/>
          <w:numId w:val="12"/>
        </w:numPr>
        <w:rPr>
          <w:rFonts w:asciiTheme="majorHAnsi" w:hAnsiTheme="majorHAnsi" w:cstheme="majorHAnsi"/>
          <w:sz w:val="20"/>
          <w:szCs w:val="20"/>
        </w:rPr>
      </w:pPr>
      <w:r>
        <w:rPr>
          <w:rFonts w:asciiTheme="majorHAnsi" w:hAnsiTheme="majorHAnsi" w:cstheme="majorHAnsi"/>
          <w:b/>
        </w:rPr>
        <w:t xml:space="preserve">Project </w:t>
      </w:r>
      <w:r w:rsidR="00EC3E31" w:rsidRPr="00E07380">
        <w:rPr>
          <w:rFonts w:asciiTheme="majorHAnsi" w:hAnsiTheme="majorHAnsi" w:cstheme="majorHAnsi"/>
          <w:b/>
        </w:rPr>
        <w:t>Requirement Date</w:t>
      </w:r>
      <w:r w:rsidR="00EC3E31" w:rsidRPr="00E07380">
        <w:rPr>
          <w:rFonts w:asciiTheme="majorHAnsi" w:hAnsiTheme="majorHAnsi" w:cstheme="majorHAnsi"/>
        </w:rPr>
        <w:t xml:space="preserve">: </w:t>
      </w:r>
      <w:r>
        <w:rPr>
          <w:rFonts w:asciiTheme="majorHAnsi" w:hAnsiTheme="majorHAnsi" w:cstheme="majorHAnsi"/>
        </w:rPr>
        <w:br/>
      </w:r>
    </w:p>
    <w:p w14:paraId="4A6467C5" w14:textId="5F9977BC" w:rsidR="00970CDF" w:rsidRPr="00E07380" w:rsidRDefault="00EC3E31" w:rsidP="00E07380">
      <w:pPr>
        <w:pStyle w:val="ListParagraph"/>
        <w:numPr>
          <w:ilvl w:val="1"/>
          <w:numId w:val="12"/>
        </w:numPr>
        <w:rPr>
          <w:rFonts w:asciiTheme="majorHAnsi" w:hAnsiTheme="majorHAnsi" w:cstheme="majorHAnsi"/>
          <w:sz w:val="20"/>
          <w:szCs w:val="20"/>
        </w:rPr>
      </w:pPr>
      <w:r w:rsidRPr="00E07380">
        <w:rPr>
          <w:rFonts w:asciiTheme="majorHAnsi" w:hAnsiTheme="majorHAnsi" w:cstheme="majorHAnsi"/>
        </w:rPr>
        <w:t>No date established; TBD.</w:t>
      </w:r>
      <w:r w:rsidRPr="00E07380">
        <w:rPr>
          <w:rFonts w:asciiTheme="majorHAnsi" w:hAnsiTheme="majorHAnsi" w:cstheme="majorHAnsi"/>
        </w:rPr>
        <w:br/>
      </w:r>
    </w:p>
    <w:p w14:paraId="3C8404E9" w14:textId="77777777" w:rsidR="00781CA2" w:rsidRDefault="00781CA2">
      <w:pPr>
        <w:rPr>
          <w:rFonts w:asciiTheme="majorHAnsi" w:eastAsiaTheme="majorEastAsia" w:hAnsiTheme="majorHAnsi" w:cstheme="majorBidi"/>
          <w:b/>
          <w:bCs/>
          <w:color w:val="4F81BD" w:themeColor="accent1"/>
          <w:sz w:val="20"/>
          <w:szCs w:val="20"/>
        </w:rPr>
      </w:pPr>
      <w:r>
        <w:rPr>
          <w:sz w:val="20"/>
          <w:szCs w:val="20"/>
        </w:rPr>
        <w:br w:type="page"/>
      </w:r>
    </w:p>
    <w:p w14:paraId="241C193C" w14:textId="192CC2D5" w:rsidR="00970CDF" w:rsidRDefault="00EC3E31" w:rsidP="00781CA2">
      <w:pPr>
        <w:pStyle w:val="Heading2"/>
        <w:rPr>
          <w:sz w:val="20"/>
          <w:szCs w:val="20"/>
        </w:rPr>
      </w:pPr>
      <w:r w:rsidRPr="00781CA2">
        <w:rPr>
          <w:sz w:val="28"/>
          <w:szCs w:val="28"/>
        </w:rPr>
        <w:lastRenderedPageBreak/>
        <w:t xml:space="preserve">2020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Portland General Electric</w:t>
      </w:r>
      <w:r w:rsidR="006F3075">
        <w:rPr>
          <w:color w:val="auto"/>
          <w:sz w:val="28"/>
          <w:szCs w:val="28"/>
        </w:rPr>
        <w:t xml:space="preserve"> Company</w:t>
      </w:r>
      <w:r w:rsidRPr="00781CA2">
        <w:rPr>
          <w:color w:val="auto"/>
          <w:sz w:val="28"/>
          <w:szCs w:val="28"/>
        </w:rPr>
        <w:t xml:space="preserve">’s </w:t>
      </w:r>
      <w:proofErr w:type="gramStart"/>
      <w:r w:rsidRPr="00781CA2">
        <w:rPr>
          <w:color w:val="auto"/>
          <w:sz w:val="28"/>
          <w:szCs w:val="28"/>
        </w:rPr>
        <w:t>Near Term</w:t>
      </w:r>
      <w:proofErr w:type="gramEnd"/>
      <w:r w:rsidRPr="00781CA2">
        <w:rPr>
          <w:color w:val="auto"/>
          <w:sz w:val="28"/>
          <w:szCs w:val="28"/>
        </w:rPr>
        <w:t xml:space="preserve"> Local Transmission Plan for the 2020-2021 Planning Cycle</w:t>
      </w:r>
      <w:r w:rsidRPr="006571D0">
        <w:rPr>
          <w:b w:val="0"/>
          <w:bCs w:val="0"/>
          <w:color w:val="auto"/>
          <w:sz w:val="28"/>
          <w:szCs w:val="28"/>
        </w:rPr>
        <w:t>, Appendix A, Page 14.</w:t>
      </w:r>
      <w:r w:rsidRPr="00781CA2">
        <w:rPr>
          <w:sz w:val="20"/>
          <w:szCs w:val="20"/>
        </w:rPr>
        <w:br/>
      </w:r>
    </w:p>
    <w:p w14:paraId="30994EB8" w14:textId="0736899F" w:rsidR="008B654D" w:rsidRPr="008B654D" w:rsidRDefault="008B654D" w:rsidP="008B654D">
      <w:pPr>
        <w:spacing w:after="240"/>
        <w:rPr>
          <w:rFonts w:asciiTheme="majorHAnsi" w:hAnsiTheme="majorHAnsi" w:cstheme="majorHAnsi"/>
        </w:rPr>
      </w:pPr>
      <w:hyperlink r:id="rId14" w:history="1">
        <w:r w:rsidRPr="008B654D">
          <w:rPr>
            <w:rStyle w:val="Hyperlink"/>
            <w:rFonts w:asciiTheme="majorHAnsi" w:hAnsiTheme="majorHAnsi" w:cstheme="majorHAnsi"/>
          </w:rPr>
          <w:t>www.oasis.oati.com/woa/docs/PGE/PGEdocs/PGE_Near_Term_LTP_2020_Final.pdf</w:t>
        </w:r>
      </w:hyperlink>
      <w:r w:rsidRPr="008B654D">
        <w:rPr>
          <w:rFonts w:asciiTheme="majorHAnsi" w:hAnsiTheme="majorHAnsi" w:cstheme="majorHAnsi"/>
        </w:rPr>
        <w:t xml:space="preserve"> </w:t>
      </w:r>
    </w:p>
    <w:p w14:paraId="6500C9DE" w14:textId="60EF327C" w:rsidR="00970CDF" w:rsidRPr="006D1B48" w:rsidRDefault="00EC3E31" w:rsidP="006D1B48">
      <w:pPr>
        <w:pStyle w:val="Heading2"/>
        <w:rPr>
          <w:rFonts w:asciiTheme="minorHAnsi" w:hAnsiTheme="minorHAnsi"/>
          <w:b w:val="0"/>
          <w:sz w:val="24"/>
          <w:szCs w:val="24"/>
        </w:rPr>
      </w:pPr>
      <w:r w:rsidRPr="006D1B48">
        <w:rPr>
          <w:rFonts w:asciiTheme="minorHAnsi" w:hAnsiTheme="minorHAnsi"/>
          <w:sz w:val="24"/>
          <w:szCs w:val="24"/>
        </w:rPr>
        <w:t>Harborton Reliability Project</w:t>
      </w:r>
      <w:r w:rsidR="006F3075">
        <w:rPr>
          <w:rFonts w:asciiTheme="minorHAnsi" w:hAnsiTheme="minorHAnsi"/>
          <w:sz w:val="24"/>
          <w:szCs w:val="24"/>
        </w:rPr>
        <w:br/>
      </w:r>
    </w:p>
    <w:p w14:paraId="6A4D36E4" w14:textId="47F018AB" w:rsidR="00970CDF" w:rsidRPr="006F3075" w:rsidRDefault="00EC3E31" w:rsidP="006F3075">
      <w:pPr>
        <w:pStyle w:val="ListParagraph"/>
        <w:numPr>
          <w:ilvl w:val="0"/>
          <w:numId w:val="13"/>
        </w:numPr>
        <w:rPr>
          <w:rFonts w:asciiTheme="majorHAnsi" w:hAnsiTheme="majorHAnsi" w:cstheme="majorHAnsi"/>
          <w:b/>
        </w:rPr>
      </w:pPr>
      <w:r w:rsidRPr="006F3075">
        <w:rPr>
          <w:rFonts w:asciiTheme="majorHAnsi" w:hAnsiTheme="majorHAnsi" w:cstheme="majorHAnsi"/>
          <w:b/>
        </w:rPr>
        <w:t>Project Purpose</w:t>
      </w:r>
    </w:p>
    <w:p w14:paraId="3C18D4B3" w14:textId="7B0206C1" w:rsidR="00970CDF" w:rsidRPr="006F3075" w:rsidRDefault="00EC3E31" w:rsidP="006F3075">
      <w:pPr>
        <w:pStyle w:val="ListParagraph"/>
        <w:numPr>
          <w:ilvl w:val="1"/>
          <w:numId w:val="13"/>
        </w:numPr>
        <w:rPr>
          <w:rFonts w:asciiTheme="majorHAnsi" w:hAnsiTheme="majorHAnsi" w:cstheme="majorHAnsi"/>
        </w:rPr>
      </w:pPr>
      <w:r w:rsidRPr="006F3075">
        <w:rPr>
          <w:rFonts w:asciiTheme="majorHAnsi" w:hAnsiTheme="majorHAnsi" w:cstheme="majorHAnsi"/>
        </w:rPr>
        <w:t>Address transmission operations flexibility for the loss of the Rivergate bulk power</w:t>
      </w:r>
      <w:r w:rsidR="00641B95" w:rsidRPr="006F3075">
        <w:rPr>
          <w:rFonts w:asciiTheme="majorHAnsi" w:hAnsiTheme="majorHAnsi" w:cstheme="majorHAnsi"/>
        </w:rPr>
        <w:t xml:space="preserve"> </w:t>
      </w:r>
      <w:r w:rsidRPr="006F3075">
        <w:rPr>
          <w:rFonts w:asciiTheme="majorHAnsi" w:hAnsiTheme="majorHAnsi" w:cstheme="majorHAnsi"/>
        </w:rPr>
        <w:t>transformer.</w:t>
      </w:r>
    </w:p>
    <w:p w14:paraId="0D6F7752" w14:textId="524A0147" w:rsidR="00970CDF" w:rsidRPr="008B654D" w:rsidRDefault="00EC3E31" w:rsidP="006F3075">
      <w:pPr>
        <w:pStyle w:val="ListParagraph"/>
        <w:numPr>
          <w:ilvl w:val="1"/>
          <w:numId w:val="13"/>
        </w:numPr>
        <w:rPr>
          <w:rFonts w:asciiTheme="majorHAnsi" w:hAnsiTheme="majorHAnsi" w:cstheme="majorHAnsi"/>
          <w:sz w:val="16"/>
          <w:szCs w:val="16"/>
        </w:rPr>
      </w:pPr>
      <w:r w:rsidRPr="006F3075">
        <w:rPr>
          <w:rFonts w:asciiTheme="majorHAnsi" w:hAnsiTheme="majorHAnsi" w:cstheme="majorHAnsi"/>
        </w:rPr>
        <w:t>Reconfigure the system to reduce exposure and provide a stronger source to the Northwest</w:t>
      </w:r>
      <w:r w:rsidR="006F3075" w:rsidRPr="006F3075">
        <w:rPr>
          <w:rFonts w:asciiTheme="majorHAnsi" w:hAnsiTheme="majorHAnsi" w:cstheme="majorHAnsi"/>
        </w:rPr>
        <w:t xml:space="preserve"> </w:t>
      </w:r>
      <w:r w:rsidRPr="006F3075">
        <w:rPr>
          <w:rFonts w:asciiTheme="majorHAnsi" w:hAnsiTheme="majorHAnsi" w:cstheme="majorHAnsi"/>
        </w:rPr>
        <w:t>Portland 115 kV system.</w:t>
      </w:r>
      <w:r w:rsidR="006F3075">
        <w:rPr>
          <w:rFonts w:asciiTheme="majorHAnsi" w:hAnsiTheme="majorHAnsi" w:cstheme="majorHAnsi"/>
        </w:rPr>
        <w:br/>
      </w:r>
    </w:p>
    <w:p w14:paraId="7DF10BAC" w14:textId="3997679B" w:rsidR="00970CDF" w:rsidRPr="006F3075" w:rsidRDefault="00EC3E31" w:rsidP="006F3075">
      <w:pPr>
        <w:pStyle w:val="ListParagraph"/>
        <w:numPr>
          <w:ilvl w:val="0"/>
          <w:numId w:val="13"/>
        </w:numPr>
        <w:rPr>
          <w:rFonts w:asciiTheme="majorHAnsi" w:hAnsiTheme="majorHAnsi" w:cstheme="majorHAnsi"/>
          <w:b/>
        </w:rPr>
      </w:pPr>
      <w:r w:rsidRPr="006F3075">
        <w:rPr>
          <w:rFonts w:asciiTheme="majorHAnsi" w:hAnsiTheme="majorHAnsi" w:cstheme="majorHAnsi"/>
          <w:b/>
        </w:rPr>
        <w:t>Project Scope</w:t>
      </w:r>
    </w:p>
    <w:p w14:paraId="2359BFD8" w14:textId="2B32F96B" w:rsidR="00970CDF" w:rsidRPr="006F3075" w:rsidRDefault="00EC3E31" w:rsidP="006F3075">
      <w:pPr>
        <w:pStyle w:val="ListParagraph"/>
        <w:numPr>
          <w:ilvl w:val="1"/>
          <w:numId w:val="13"/>
        </w:numPr>
        <w:rPr>
          <w:rFonts w:asciiTheme="majorHAnsi" w:hAnsiTheme="majorHAnsi" w:cstheme="majorHAnsi"/>
        </w:rPr>
      </w:pPr>
      <w:r w:rsidRPr="006F3075">
        <w:rPr>
          <w:rFonts w:asciiTheme="majorHAnsi" w:hAnsiTheme="majorHAnsi" w:cstheme="majorHAnsi"/>
        </w:rPr>
        <w:t xml:space="preserve">Rebuild the Harborton 115 kV yard to a breaker and </w:t>
      </w:r>
      <w:proofErr w:type="gramStart"/>
      <w:r w:rsidRPr="006F3075">
        <w:rPr>
          <w:rFonts w:asciiTheme="majorHAnsi" w:hAnsiTheme="majorHAnsi" w:cstheme="majorHAnsi"/>
        </w:rPr>
        <w:t>one half</w:t>
      </w:r>
      <w:proofErr w:type="gramEnd"/>
      <w:r w:rsidRPr="006F3075">
        <w:rPr>
          <w:rFonts w:asciiTheme="majorHAnsi" w:hAnsiTheme="majorHAnsi" w:cstheme="majorHAnsi"/>
        </w:rPr>
        <w:t xml:space="preserve"> configuration.</w:t>
      </w:r>
    </w:p>
    <w:p w14:paraId="45218CC6" w14:textId="0D191754" w:rsidR="00970CDF" w:rsidRPr="006F3075" w:rsidRDefault="00EC3E31" w:rsidP="006F3075">
      <w:pPr>
        <w:pStyle w:val="ListParagraph"/>
        <w:numPr>
          <w:ilvl w:val="1"/>
          <w:numId w:val="13"/>
        </w:numPr>
        <w:rPr>
          <w:rFonts w:asciiTheme="majorHAnsi" w:hAnsiTheme="majorHAnsi" w:cstheme="majorHAnsi"/>
        </w:rPr>
      </w:pPr>
      <w:r w:rsidRPr="006F3075">
        <w:rPr>
          <w:rFonts w:asciiTheme="majorHAnsi" w:hAnsiTheme="majorHAnsi" w:cstheme="majorHAnsi"/>
        </w:rPr>
        <w:t xml:space="preserve">Build a new 230 kV breaker and </w:t>
      </w:r>
      <w:proofErr w:type="gramStart"/>
      <w:r w:rsidRPr="006F3075">
        <w:rPr>
          <w:rFonts w:asciiTheme="majorHAnsi" w:hAnsiTheme="majorHAnsi" w:cstheme="majorHAnsi"/>
        </w:rPr>
        <w:t>one half</w:t>
      </w:r>
      <w:proofErr w:type="gramEnd"/>
      <w:r w:rsidRPr="006F3075">
        <w:rPr>
          <w:rFonts w:asciiTheme="majorHAnsi" w:hAnsiTheme="majorHAnsi" w:cstheme="majorHAnsi"/>
        </w:rPr>
        <w:t xml:space="preserve"> yard at Harborton substation.</w:t>
      </w:r>
    </w:p>
    <w:p w14:paraId="33225076" w14:textId="2A6DE6E3" w:rsidR="00970CDF" w:rsidRPr="006F3075" w:rsidRDefault="00EC3E31" w:rsidP="006F3075">
      <w:pPr>
        <w:pStyle w:val="ListParagraph"/>
        <w:numPr>
          <w:ilvl w:val="1"/>
          <w:numId w:val="13"/>
        </w:numPr>
        <w:rPr>
          <w:rFonts w:asciiTheme="majorHAnsi" w:hAnsiTheme="majorHAnsi" w:cstheme="majorHAnsi"/>
        </w:rPr>
      </w:pPr>
      <w:r w:rsidRPr="006F3075">
        <w:rPr>
          <w:rFonts w:asciiTheme="majorHAnsi" w:hAnsiTheme="majorHAnsi" w:cstheme="majorHAnsi"/>
        </w:rPr>
        <w:t>Route five 230 kV lines to Harborton.</w:t>
      </w:r>
    </w:p>
    <w:p w14:paraId="4675921D" w14:textId="7D83D9FF" w:rsidR="00970CDF" w:rsidRPr="006F3075" w:rsidRDefault="00EC3E31" w:rsidP="006F3075">
      <w:pPr>
        <w:pStyle w:val="ListParagraph"/>
        <w:numPr>
          <w:ilvl w:val="1"/>
          <w:numId w:val="13"/>
        </w:numPr>
        <w:rPr>
          <w:rFonts w:asciiTheme="majorHAnsi" w:hAnsiTheme="majorHAnsi" w:cstheme="majorHAnsi"/>
        </w:rPr>
      </w:pPr>
      <w:r w:rsidRPr="006F3075">
        <w:rPr>
          <w:rFonts w:asciiTheme="majorHAnsi" w:hAnsiTheme="majorHAnsi" w:cstheme="majorHAnsi"/>
        </w:rPr>
        <w:t>Install a new bulk power transformer at Harborton.</w:t>
      </w:r>
    </w:p>
    <w:p w14:paraId="277334CF" w14:textId="5F8EFF68" w:rsidR="00970CDF" w:rsidRPr="006F3075" w:rsidRDefault="00EC3E31" w:rsidP="006F3075">
      <w:pPr>
        <w:pStyle w:val="ListParagraph"/>
        <w:numPr>
          <w:ilvl w:val="1"/>
          <w:numId w:val="13"/>
        </w:numPr>
        <w:rPr>
          <w:rFonts w:asciiTheme="majorHAnsi" w:hAnsiTheme="majorHAnsi" w:cstheme="majorHAnsi"/>
        </w:rPr>
      </w:pPr>
      <w:r w:rsidRPr="006F3075">
        <w:rPr>
          <w:rFonts w:asciiTheme="majorHAnsi" w:hAnsiTheme="majorHAnsi" w:cstheme="majorHAnsi"/>
        </w:rPr>
        <w:t>Reconductor the 115 kV lines from Harborton to Canyon.</w:t>
      </w:r>
    </w:p>
    <w:p w14:paraId="4CBA0D4B" w14:textId="1AAF4DD7" w:rsidR="00970CDF" w:rsidRPr="008B654D" w:rsidRDefault="00EC3E31" w:rsidP="006F3075">
      <w:pPr>
        <w:pStyle w:val="ListParagraph"/>
        <w:numPr>
          <w:ilvl w:val="1"/>
          <w:numId w:val="13"/>
        </w:numPr>
        <w:rPr>
          <w:rFonts w:asciiTheme="majorHAnsi" w:hAnsiTheme="majorHAnsi" w:cstheme="majorHAnsi"/>
          <w:sz w:val="16"/>
          <w:szCs w:val="16"/>
        </w:rPr>
      </w:pPr>
      <w:r w:rsidRPr="006F3075">
        <w:rPr>
          <w:rFonts w:asciiTheme="majorHAnsi" w:hAnsiTheme="majorHAnsi" w:cstheme="majorHAnsi"/>
        </w:rPr>
        <w:t>Reconfigure the 115 kV system to provide a source to Northwest Portland from Harborton</w:t>
      </w:r>
      <w:r w:rsidR="006F3075" w:rsidRPr="006F3075">
        <w:rPr>
          <w:rFonts w:asciiTheme="majorHAnsi" w:hAnsiTheme="majorHAnsi" w:cstheme="majorHAnsi"/>
        </w:rPr>
        <w:t xml:space="preserve"> </w:t>
      </w:r>
      <w:r w:rsidRPr="006F3075">
        <w:rPr>
          <w:rFonts w:asciiTheme="majorHAnsi" w:hAnsiTheme="majorHAnsi" w:cstheme="majorHAnsi"/>
        </w:rPr>
        <w:t>substation.</w:t>
      </w:r>
      <w:r w:rsidR="006F3075">
        <w:rPr>
          <w:rFonts w:asciiTheme="majorHAnsi" w:hAnsiTheme="majorHAnsi" w:cstheme="majorHAnsi"/>
        </w:rPr>
        <w:br/>
      </w:r>
    </w:p>
    <w:p w14:paraId="513E40CE" w14:textId="30FAFD76" w:rsidR="00970CDF" w:rsidRPr="006F3075" w:rsidRDefault="00EC3E31" w:rsidP="006F3075">
      <w:pPr>
        <w:pStyle w:val="ListParagraph"/>
        <w:numPr>
          <w:ilvl w:val="0"/>
          <w:numId w:val="13"/>
        </w:numPr>
        <w:rPr>
          <w:rFonts w:asciiTheme="majorHAnsi" w:hAnsiTheme="majorHAnsi" w:cstheme="majorHAnsi"/>
          <w:b/>
        </w:rPr>
      </w:pPr>
      <w:r w:rsidRPr="006F3075">
        <w:rPr>
          <w:rFonts w:asciiTheme="majorHAnsi" w:hAnsiTheme="majorHAnsi" w:cstheme="majorHAnsi"/>
          <w:b/>
        </w:rPr>
        <w:t>Project Status</w:t>
      </w:r>
    </w:p>
    <w:p w14:paraId="5C48F454" w14:textId="19563155" w:rsidR="00970CDF" w:rsidRPr="008B654D" w:rsidRDefault="00EC3E31" w:rsidP="006F3075">
      <w:pPr>
        <w:pStyle w:val="ListParagraph"/>
        <w:numPr>
          <w:ilvl w:val="1"/>
          <w:numId w:val="13"/>
        </w:numPr>
        <w:rPr>
          <w:rFonts w:asciiTheme="majorHAnsi" w:hAnsiTheme="majorHAnsi" w:cstheme="majorHAnsi"/>
          <w:sz w:val="16"/>
          <w:szCs w:val="16"/>
        </w:rPr>
      </w:pPr>
      <w:r w:rsidRPr="006F3075">
        <w:rPr>
          <w:rFonts w:asciiTheme="majorHAnsi" w:hAnsiTheme="majorHAnsi" w:cstheme="majorHAnsi"/>
        </w:rPr>
        <w:t>Under Construction.</w:t>
      </w:r>
      <w:r w:rsidR="006F3075">
        <w:rPr>
          <w:rFonts w:asciiTheme="majorHAnsi" w:hAnsiTheme="majorHAnsi" w:cstheme="majorHAnsi"/>
        </w:rPr>
        <w:br/>
      </w:r>
    </w:p>
    <w:p w14:paraId="18D6880D" w14:textId="70BC2430" w:rsidR="00970CDF" w:rsidRPr="006F3075" w:rsidRDefault="00EC3E31" w:rsidP="006F3075">
      <w:pPr>
        <w:pStyle w:val="ListParagraph"/>
        <w:numPr>
          <w:ilvl w:val="0"/>
          <w:numId w:val="13"/>
        </w:numPr>
        <w:rPr>
          <w:rFonts w:asciiTheme="majorHAnsi" w:hAnsiTheme="majorHAnsi" w:cstheme="majorHAnsi"/>
          <w:b/>
        </w:rPr>
      </w:pPr>
      <w:r w:rsidRPr="006F3075">
        <w:rPr>
          <w:rFonts w:asciiTheme="majorHAnsi" w:hAnsiTheme="majorHAnsi" w:cstheme="majorHAnsi"/>
          <w:b/>
        </w:rPr>
        <w:t>Project Requirement Date</w:t>
      </w:r>
    </w:p>
    <w:p w14:paraId="1C8D2AD0" w14:textId="497B46C1" w:rsidR="006F3075" w:rsidRPr="008B654D" w:rsidRDefault="00EC3E31" w:rsidP="006F3075">
      <w:pPr>
        <w:pStyle w:val="ListParagraph"/>
        <w:numPr>
          <w:ilvl w:val="1"/>
          <w:numId w:val="13"/>
        </w:numPr>
        <w:rPr>
          <w:rFonts w:asciiTheme="majorHAnsi" w:hAnsiTheme="majorHAnsi" w:cstheme="majorHAnsi"/>
          <w:sz w:val="16"/>
          <w:szCs w:val="16"/>
        </w:rPr>
      </w:pPr>
      <w:r w:rsidRPr="006F3075">
        <w:rPr>
          <w:rFonts w:asciiTheme="majorHAnsi" w:hAnsiTheme="majorHAnsi" w:cstheme="majorHAnsi"/>
        </w:rPr>
        <w:t>The initial Phase 1 of this project includes the 115 kV yard rebuild, the Harborton-Rivergate</w:t>
      </w:r>
      <w:r w:rsidR="006F3075" w:rsidRPr="006F3075">
        <w:rPr>
          <w:rFonts w:asciiTheme="majorHAnsi" w:hAnsiTheme="majorHAnsi" w:cstheme="majorHAnsi"/>
        </w:rPr>
        <w:t xml:space="preserve"> </w:t>
      </w:r>
      <w:r w:rsidRPr="006F3075">
        <w:rPr>
          <w:rFonts w:asciiTheme="majorHAnsi" w:hAnsiTheme="majorHAnsi" w:cstheme="majorHAnsi"/>
        </w:rPr>
        <w:t>115 kV circuit and Harborton-St Helens 115 kV circuit. This phase was completed in April</w:t>
      </w:r>
      <w:r w:rsidR="00641B95" w:rsidRPr="006F3075">
        <w:rPr>
          <w:rFonts w:asciiTheme="majorHAnsi" w:hAnsiTheme="majorHAnsi" w:cstheme="majorHAnsi"/>
        </w:rPr>
        <w:t xml:space="preserve"> </w:t>
      </w:r>
      <w:r w:rsidRPr="006F3075">
        <w:rPr>
          <w:rFonts w:asciiTheme="majorHAnsi" w:hAnsiTheme="majorHAnsi" w:cstheme="majorHAnsi"/>
        </w:rPr>
        <w:t>2020.</w:t>
      </w:r>
      <w:r w:rsidR="006F3075" w:rsidRPr="006F3075">
        <w:rPr>
          <w:rFonts w:asciiTheme="majorHAnsi" w:hAnsiTheme="majorHAnsi" w:cstheme="majorHAnsi"/>
        </w:rPr>
        <w:t xml:space="preserve"> </w:t>
      </w:r>
      <w:r w:rsidR="006F3075">
        <w:rPr>
          <w:rFonts w:asciiTheme="majorHAnsi" w:hAnsiTheme="majorHAnsi" w:cstheme="majorHAnsi"/>
        </w:rPr>
        <w:br/>
      </w:r>
    </w:p>
    <w:p w14:paraId="08F07144" w14:textId="057DE307" w:rsidR="006F3075" w:rsidRPr="008B654D" w:rsidRDefault="00EC3E31" w:rsidP="006F3075">
      <w:pPr>
        <w:pStyle w:val="ListParagraph"/>
        <w:numPr>
          <w:ilvl w:val="1"/>
          <w:numId w:val="13"/>
        </w:numPr>
        <w:rPr>
          <w:rFonts w:asciiTheme="majorHAnsi" w:hAnsiTheme="majorHAnsi" w:cstheme="majorHAnsi"/>
          <w:sz w:val="16"/>
          <w:szCs w:val="16"/>
        </w:rPr>
      </w:pPr>
      <w:r w:rsidRPr="006F3075">
        <w:rPr>
          <w:rFonts w:asciiTheme="majorHAnsi" w:hAnsiTheme="majorHAnsi" w:cstheme="majorHAnsi"/>
        </w:rPr>
        <w:t>The remaining Phase 1 of this project includes the 230 kV yard, the Harborton-Rivergate</w:t>
      </w:r>
      <w:r w:rsidR="006F3075" w:rsidRPr="006F3075">
        <w:rPr>
          <w:rFonts w:asciiTheme="majorHAnsi" w:hAnsiTheme="majorHAnsi" w:cstheme="majorHAnsi"/>
        </w:rPr>
        <w:t xml:space="preserve"> </w:t>
      </w:r>
      <w:r w:rsidRPr="006F3075">
        <w:rPr>
          <w:rFonts w:asciiTheme="majorHAnsi" w:hAnsiTheme="majorHAnsi" w:cstheme="majorHAnsi"/>
        </w:rPr>
        <w:t xml:space="preserve">230 kV circuit, the Harborton-Trojan #1 230 kV </w:t>
      </w:r>
      <w:proofErr w:type="gramStart"/>
      <w:r w:rsidRPr="006F3075">
        <w:rPr>
          <w:rFonts w:asciiTheme="majorHAnsi" w:hAnsiTheme="majorHAnsi" w:cstheme="majorHAnsi"/>
        </w:rPr>
        <w:t>circuit</w:t>
      </w:r>
      <w:proofErr w:type="gramEnd"/>
      <w:r w:rsidRPr="006F3075">
        <w:rPr>
          <w:rFonts w:asciiTheme="majorHAnsi" w:hAnsiTheme="majorHAnsi" w:cstheme="majorHAnsi"/>
        </w:rPr>
        <w:t xml:space="preserve"> and the new bulk power transformer.</w:t>
      </w:r>
      <w:r w:rsidR="006F3075" w:rsidRPr="006F3075">
        <w:rPr>
          <w:rFonts w:asciiTheme="majorHAnsi" w:hAnsiTheme="majorHAnsi" w:cstheme="majorHAnsi"/>
        </w:rPr>
        <w:t xml:space="preserve"> </w:t>
      </w:r>
      <w:r w:rsidRPr="006F3075">
        <w:rPr>
          <w:rFonts w:asciiTheme="majorHAnsi" w:hAnsiTheme="majorHAnsi" w:cstheme="majorHAnsi"/>
        </w:rPr>
        <w:t>This phase is scheduled for completion by Q2 2021.</w:t>
      </w:r>
      <w:r w:rsidR="006F3075" w:rsidRPr="006F3075">
        <w:rPr>
          <w:rFonts w:asciiTheme="majorHAnsi" w:hAnsiTheme="majorHAnsi" w:cstheme="majorHAnsi"/>
        </w:rPr>
        <w:t xml:space="preserve"> </w:t>
      </w:r>
      <w:r w:rsidR="006F3075">
        <w:rPr>
          <w:rFonts w:asciiTheme="majorHAnsi" w:hAnsiTheme="majorHAnsi" w:cstheme="majorHAnsi"/>
        </w:rPr>
        <w:br/>
      </w:r>
    </w:p>
    <w:p w14:paraId="4972AFB6" w14:textId="5B8EB92A" w:rsidR="006F3075" w:rsidRPr="006F3075" w:rsidRDefault="00EC3E31" w:rsidP="006F3075">
      <w:pPr>
        <w:pStyle w:val="ListParagraph"/>
        <w:numPr>
          <w:ilvl w:val="1"/>
          <w:numId w:val="13"/>
        </w:numPr>
        <w:rPr>
          <w:rFonts w:asciiTheme="majorHAnsi" w:eastAsiaTheme="majorEastAsia" w:hAnsiTheme="majorHAnsi" w:cstheme="majorBidi"/>
          <w:b/>
          <w:bCs/>
          <w:color w:val="4F81BD" w:themeColor="accent1"/>
          <w:sz w:val="28"/>
          <w:szCs w:val="28"/>
        </w:rPr>
      </w:pPr>
      <w:r w:rsidRPr="006F3075">
        <w:rPr>
          <w:rFonts w:asciiTheme="majorHAnsi" w:hAnsiTheme="majorHAnsi" w:cstheme="majorHAnsi"/>
        </w:rPr>
        <w:t>Phase 2 of this project first reconductors the E-Wacker 115 kV line to 1272 ACSS. Next, the</w:t>
      </w:r>
      <w:r w:rsidR="006F3075" w:rsidRPr="006F3075">
        <w:rPr>
          <w:rFonts w:asciiTheme="majorHAnsi" w:hAnsiTheme="majorHAnsi" w:cstheme="majorHAnsi"/>
        </w:rPr>
        <w:t xml:space="preserve"> </w:t>
      </w:r>
      <w:r w:rsidRPr="006F3075">
        <w:rPr>
          <w:rFonts w:asciiTheme="majorHAnsi" w:hAnsiTheme="majorHAnsi" w:cstheme="majorHAnsi"/>
        </w:rPr>
        <w:t>115 kV system is reconfigured to create a Harborton-Wacker 115 kV circuit, which will also</w:t>
      </w:r>
      <w:r w:rsidR="006F3075" w:rsidRPr="006F3075">
        <w:rPr>
          <w:rFonts w:asciiTheme="majorHAnsi" w:hAnsiTheme="majorHAnsi" w:cstheme="majorHAnsi"/>
        </w:rPr>
        <w:t xml:space="preserve"> </w:t>
      </w:r>
      <w:r w:rsidRPr="006F3075">
        <w:rPr>
          <w:rFonts w:asciiTheme="majorHAnsi" w:hAnsiTheme="majorHAnsi" w:cstheme="majorHAnsi"/>
        </w:rPr>
        <w:t>be reconductored to 1272 ACSS. The 115 kV line idled for this reconfiguration will be utilized</w:t>
      </w:r>
      <w:r w:rsidR="006F3075" w:rsidRPr="006F3075">
        <w:rPr>
          <w:rFonts w:asciiTheme="majorHAnsi" w:hAnsiTheme="majorHAnsi" w:cstheme="majorHAnsi"/>
        </w:rPr>
        <w:t xml:space="preserve"> </w:t>
      </w:r>
      <w:r w:rsidRPr="006F3075">
        <w:rPr>
          <w:rFonts w:asciiTheme="majorHAnsi" w:hAnsiTheme="majorHAnsi" w:cstheme="majorHAnsi"/>
        </w:rPr>
        <w:t xml:space="preserve">for the fifth 230 kV source into Harborton. The Horizon-St </w:t>
      </w:r>
      <w:proofErr w:type="spellStart"/>
      <w:r w:rsidRPr="006F3075">
        <w:rPr>
          <w:rFonts w:asciiTheme="majorHAnsi" w:hAnsiTheme="majorHAnsi" w:cstheme="majorHAnsi"/>
        </w:rPr>
        <w:t>Marys</w:t>
      </w:r>
      <w:proofErr w:type="spellEnd"/>
      <w:r w:rsidRPr="006F3075">
        <w:rPr>
          <w:rFonts w:asciiTheme="majorHAnsi" w:hAnsiTheme="majorHAnsi" w:cstheme="majorHAnsi"/>
        </w:rPr>
        <w:t>-Trojan 230 kV circuit will</w:t>
      </w:r>
      <w:r w:rsidR="006F3075" w:rsidRPr="006F3075">
        <w:rPr>
          <w:rFonts w:asciiTheme="majorHAnsi" w:hAnsiTheme="majorHAnsi" w:cstheme="majorHAnsi"/>
        </w:rPr>
        <w:t xml:space="preserve"> </w:t>
      </w:r>
      <w:r w:rsidRPr="006F3075">
        <w:rPr>
          <w:rFonts w:asciiTheme="majorHAnsi" w:hAnsiTheme="majorHAnsi" w:cstheme="majorHAnsi"/>
        </w:rPr>
        <w:t xml:space="preserve">be looped into Harborton, creating the Harborton-Horizon 230 kV, Harborton-St </w:t>
      </w:r>
      <w:proofErr w:type="spellStart"/>
      <w:r w:rsidRPr="006F3075">
        <w:rPr>
          <w:rFonts w:asciiTheme="majorHAnsi" w:hAnsiTheme="majorHAnsi" w:cstheme="majorHAnsi"/>
        </w:rPr>
        <w:t>Marys</w:t>
      </w:r>
      <w:proofErr w:type="spellEnd"/>
      <w:r w:rsidRPr="006F3075">
        <w:rPr>
          <w:rFonts w:asciiTheme="majorHAnsi" w:hAnsiTheme="majorHAnsi" w:cstheme="majorHAnsi"/>
        </w:rPr>
        <w:t xml:space="preserve"> 230</w:t>
      </w:r>
      <w:r w:rsidR="006F3075" w:rsidRPr="006F3075">
        <w:rPr>
          <w:rFonts w:asciiTheme="majorHAnsi" w:hAnsiTheme="majorHAnsi" w:cstheme="majorHAnsi"/>
        </w:rPr>
        <w:t xml:space="preserve"> </w:t>
      </w:r>
      <w:r w:rsidRPr="006F3075">
        <w:rPr>
          <w:rFonts w:asciiTheme="majorHAnsi" w:hAnsiTheme="majorHAnsi" w:cstheme="majorHAnsi"/>
        </w:rPr>
        <w:t>kV, and Harborton-Trojan #2 230 kV circuits. This phase is scheduled to begin after the</w:t>
      </w:r>
      <w:r w:rsidR="006F3075" w:rsidRPr="006F3075">
        <w:rPr>
          <w:rFonts w:asciiTheme="majorHAnsi" w:hAnsiTheme="majorHAnsi" w:cstheme="majorHAnsi"/>
        </w:rPr>
        <w:t xml:space="preserve"> </w:t>
      </w:r>
      <w:r w:rsidRPr="006F3075">
        <w:rPr>
          <w:rFonts w:asciiTheme="majorHAnsi" w:hAnsiTheme="majorHAnsi" w:cstheme="majorHAnsi"/>
        </w:rPr>
        <w:t>Canyon-Urban 115 kV Reconductor and is scheduled for completion by 2025.</w:t>
      </w:r>
      <w:r w:rsidR="006F3075" w:rsidRPr="006F3075">
        <w:rPr>
          <w:sz w:val="28"/>
          <w:szCs w:val="28"/>
        </w:rPr>
        <w:br w:type="page"/>
      </w:r>
    </w:p>
    <w:p w14:paraId="39B7F9FF" w14:textId="2AF5700A" w:rsidR="00970CDF" w:rsidRDefault="00EC3E31" w:rsidP="00781CA2">
      <w:pPr>
        <w:pStyle w:val="Heading2"/>
        <w:rPr>
          <w:sz w:val="20"/>
          <w:szCs w:val="20"/>
        </w:rPr>
      </w:pPr>
      <w:r w:rsidRPr="00781CA2">
        <w:rPr>
          <w:sz w:val="28"/>
          <w:szCs w:val="28"/>
        </w:rPr>
        <w:lastRenderedPageBreak/>
        <w:t xml:space="preserve">2021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Portland General Electric</w:t>
      </w:r>
      <w:r w:rsidR="006F3075">
        <w:rPr>
          <w:color w:val="auto"/>
          <w:sz w:val="28"/>
          <w:szCs w:val="28"/>
        </w:rPr>
        <w:t xml:space="preserve"> Company</w:t>
      </w:r>
      <w:r w:rsidRPr="00781CA2">
        <w:rPr>
          <w:color w:val="auto"/>
          <w:sz w:val="28"/>
          <w:szCs w:val="28"/>
        </w:rPr>
        <w:t>’s Longer Term Local Transmission Plan for the 2020-2021 Planning Cycle</w:t>
      </w:r>
      <w:r w:rsidRPr="006571D0">
        <w:rPr>
          <w:b w:val="0"/>
          <w:bCs w:val="0"/>
          <w:color w:val="auto"/>
          <w:sz w:val="28"/>
          <w:szCs w:val="28"/>
        </w:rPr>
        <w:t>, Appendix A, Page 26.</w:t>
      </w:r>
      <w:r w:rsidRPr="006571D0">
        <w:rPr>
          <w:b w:val="0"/>
          <w:bCs w:val="0"/>
          <w:sz w:val="20"/>
          <w:szCs w:val="20"/>
        </w:rPr>
        <w:br/>
      </w:r>
    </w:p>
    <w:p w14:paraId="4A6225AE" w14:textId="2F258A58" w:rsidR="008B654D" w:rsidRDefault="008B654D" w:rsidP="008B654D">
      <w:pPr>
        <w:rPr>
          <w:rFonts w:asciiTheme="majorHAnsi" w:hAnsiTheme="majorHAnsi" w:cstheme="majorHAnsi"/>
        </w:rPr>
      </w:pPr>
      <w:hyperlink r:id="rId15" w:history="1">
        <w:r w:rsidRPr="008B654D">
          <w:rPr>
            <w:rStyle w:val="Hyperlink"/>
            <w:rFonts w:asciiTheme="majorHAnsi" w:hAnsiTheme="majorHAnsi" w:cstheme="majorHAnsi"/>
          </w:rPr>
          <w:t>www.oasis.oati.com/woa/docs/PGE/PGEdocs/PGE_Longer_Term_LTP_2021_FINAL.pdf</w:t>
        </w:r>
      </w:hyperlink>
      <w:r w:rsidRPr="008B654D">
        <w:rPr>
          <w:rFonts w:asciiTheme="majorHAnsi" w:hAnsiTheme="majorHAnsi" w:cstheme="majorHAnsi"/>
        </w:rPr>
        <w:t xml:space="preserve"> </w:t>
      </w:r>
    </w:p>
    <w:p w14:paraId="05785B25" w14:textId="77777777" w:rsidR="008B654D" w:rsidRPr="008B654D" w:rsidRDefault="008B654D" w:rsidP="008B654D">
      <w:pPr>
        <w:rPr>
          <w:rFonts w:asciiTheme="majorHAnsi" w:hAnsiTheme="majorHAnsi" w:cstheme="majorHAnsi"/>
        </w:rPr>
      </w:pPr>
    </w:p>
    <w:p w14:paraId="162E0FD3" w14:textId="0E4BF4A3" w:rsidR="00641B95" w:rsidRPr="006D1B48" w:rsidRDefault="00EC3E31" w:rsidP="006D1B48">
      <w:pPr>
        <w:pStyle w:val="Heading2"/>
        <w:rPr>
          <w:rFonts w:asciiTheme="minorHAnsi" w:hAnsiTheme="minorHAnsi"/>
          <w:sz w:val="24"/>
          <w:szCs w:val="24"/>
        </w:rPr>
      </w:pPr>
      <w:r w:rsidRPr="006D1B48">
        <w:rPr>
          <w:rFonts w:asciiTheme="minorHAnsi" w:hAnsiTheme="minorHAnsi"/>
          <w:sz w:val="24"/>
          <w:szCs w:val="24"/>
        </w:rPr>
        <w:t>Evergreen-Harborton 230kV Reconductor Project</w:t>
      </w:r>
      <w:r w:rsidR="006F3075">
        <w:rPr>
          <w:rFonts w:asciiTheme="minorHAnsi" w:hAnsiTheme="minorHAnsi"/>
          <w:sz w:val="24"/>
          <w:szCs w:val="24"/>
        </w:rPr>
        <w:br/>
      </w:r>
    </w:p>
    <w:p w14:paraId="63A6EE13" w14:textId="7114CB00" w:rsidR="006F3075" w:rsidRDefault="00F73FA4" w:rsidP="006F3075">
      <w:pPr>
        <w:pStyle w:val="ListParagraph"/>
        <w:numPr>
          <w:ilvl w:val="0"/>
          <w:numId w:val="14"/>
        </w:numPr>
        <w:rPr>
          <w:rFonts w:asciiTheme="majorHAnsi" w:hAnsiTheme="majorHAnsi" w:cstheme="majorHAnsi"/>
        </w:rPr>
      </w:pPr>
      <w:r>
        <w:rPr>
          <w:rFonts w:asciiTheme="majorHAnsi" w:hAnsiTheme="majorHAnsi" w:cstheme="majorHAnsi"/>
          <w:b/>
        </w:rPr>
        <w:t xml:space="preserve">Project </w:t>
      </w:r>
      <w:r w:rsidR="00EC3E31" w:rsidRPr="006F3075">
        <w:rPr>
          <w:rFonts w:asciiTheme="majorHAnsi" w:hAnsiTheme="majorHAnsi" w:cstheme="majorHAnsi"/>
          <w:b/>
        </w:rPr>
        <w:t>Purpose</w:t>
      </w:r>
      <w:r w:rsidR="00EC3E31" w:rsidRPr="006F3075">
        <w:rPr>
          <w:rFonts w:asciiTheme="majorHAnsi" w:hAnsiTheme="majorHAnsi" w:cstheme="majorHAnsi"/>
        </w:rPr>
        <w:t xml:space="preserve">: </w:t>
      </w:r>
      <w:r w:rsidR="006F3075">
        <w:rPr>
          <w:rFonts w:asciiTheme="majorHAnsi" w:hAnsiTheme="majorHAnsi" w:cstheme="majorHAnsi"/>
        </w:rPr>
        <w:br/>
      </w:r>
    </w:p>
    <w:p w14:paraId="298620D2" w14:textId="3A0818A9" w:rsidR="00641B95" w:rsidRPr="006F3075" w:rsidRDefault="00EC3E31" w:rsidP="006F3075">
      <w:pPr>
        <w:pStyle w:val="ListParagraph"/>
        <w:numPr>
          <w:ilvl w:val="1"/>
          <w:numId w:val="14"/>
        </w:numPr>
        <w:rPr>
          <w:rFonts w:asciiTheme="majorHAnsi" w:hAnsiTheme="majorHAnsi" w:cstheme="majorHAnsi"/>
        </w:rPr>
      </w:pPr>
      <w:r w:rsidRPr="006F3075">
        <w:rPr>
          <w:rFonts w:asciiTheme="majorHAnsi" w:hAnsiTheme="majorHAnsi" w:cstheme="majorHAnsi"/>
        </w:rPr>
        <w:t>Increase the capacity of the Evergreen-Harborton 230kV line to eliminate thermal overload concerns.</w:t>
      </w:r>
      <w:r w:rsidR="006F3075">
        <w:rPr>
          <w:rFonts w:asciiTheme="majorHAnsi" w:hAnsiTheme="majorHAnsi" w:cstheme="majorHAnsi"/>
        </w:rPr>
        <w:br/>
      </w:r>
    </w:p>
    <w:p w14:paraId="19C33592" w14:textId="1DE60A9B" w:rsidR="006F3075" w:rsidRDefault="00F73FA4" w:rsidP="006F3075">
      <w:pPr>
        <w:pStyle w:val="ListParagraph"/>
        <w:numPr>
          <w:ilvl w:val="0"/>
          <w:numId w:val="14"/>
        </w:numPr>
        <w:rPr>
          <w:rFonts w:asciiTheme="majorHAnsi" w:hAnsiTheme="majorHAnsi" w:cstheme="majorHAnsi"/>
        </w:rPr>
      </w:pPr>
      <w:r>
        <w:rPr>
          <w:rFonts w:asciiTheme="majorHAnsi" w:hAnsiTheme="majorHAnsi" w:cstheme="majorHAnsi"/>
          <w:b/>
        </w:rPr>
        <w:t xml:space="preserve">Project </w:t>
      </w:r>
      <w:r w:rsidR="00EC3E31" w:rsidRPr="006F3075">
        <w:rPr>
          <w:rFonts w:asciiTheme="majorHAnsi" w:hAnsiTheme="majorHAnsi" w:cstheme="majorHAnsi"/>
          <w:b/>
        </w:rPr>
        <w:t>Scope</w:t>
      </w:r>
      <w:r w:rsidR="00EC3E31" w:rsidRPr="006F3075">
        <w:rPr>
          <w:rFonts w:asciiTheme="majorHAnsi" w:hAnsiTheme="majorHAnsi" w:cstheme="majorHAnsi"/>
        </w:rPr>
        <w:t xml:space="preserve">: </w:t>
      </w:r>
      <w:r w:rsidR="006F3075">
        <w:rPr>
          <w:rFonts w:asciiTheme="majorHAnsi" w:hAnsiTheme="majorHAnsi" w:cstheme="majorHAnsi"/>
        </w:rPr>
        <w:br/>
      </w:r>
    </w:p>
    <w:p w14:paraId="09057893" w14:textId="6FB8A5F2" w:rsidR="00641B95" w:rsidRPr="006F3075" w:rsidRDefault="00EC3E31" w:rsidP="006F3075">
      <w:pPr>
        <w:pStyle w:val="ListParagraph"/>
        <w:numPr>
          <w:ilvl w:val="1"/>
          <w:numId w:val="14"/>
        </w:numPr>
        <w:rPr>
          <w:rFonts w:asciiTheme="majorHAnsi" w:hAnsiTheme="majorHAnsi" w:cstheme="majorHAnsi"/>
        </w:rPr>
      </w:pPr>
      <w:r w:rsidRPr="006F3075">
        <w:rPr>
          <w:rFonts w:asciiTheme="majorHAnsi" w:hAnsiTheme="majorHAnsi" w:cstheme="majorHAnsi"/>
        </w:rPr>
        <w:t>Reconductor the Evergreen-Harborton 230kV circuit (approximately 10.01 miles) to 1272 ACSS.</w:t>
      </w:r>
      <w:r w:rsidR="006F3075">
        <w:rPr>
          <w:rFonts w:asciiTheme="majorHAnsi" w:hAnsiTheme="majorHAnsi" w:cstheme="majorHAnsi"/>
        </w:rPr>
        <w:br/>
      </w:r>
    </w:p>
    <w:p w14:paraId="03837276" w14:textId="55189011" w:rsidR="006F3075" w:rsidRDefault="00F73FA4" w:rsidP="006F3075">
      <w:pPr>
        <w:pStyle w:val="ListParagraph"/>
        <w:numPr>
          <w:ilvl w:val="0"/>
          <w:numId w:val="14"/>
        </w:numPr>
        <w:rPr>
          <w:rFonts w:asciiTheme="majorHAnsi" w:hAnsiTheme="majorHAnsi" w:cstheme="majorHAnsi"/>
        </w:rPr>
      </w:pPr>
      <w:r>
        <w:rPr>
          <w:rFonts w:asciiTheme="majorHAnsi" w:hAnsiTheme="majorHAnsi" w:cstheme="majorHAnsi"/>
          <w:b/>
        </w:rPr>
        <w:t xml:space="preserve">Project </w:t>
      </w:r>
      <w:r w:rsidR="00EC3E31" w:rsidRPr="006F3075">
        <w:rPr>
          <w:rFonts w:asciiTheme="majorHAnsi" w:hAnsiTheme="majorHAnsi" w:cstheme="majorHAnsi"/>
          <w:b/>
        </w:rPr>
        <w:t>Status</w:t>
      </w:r>
      <w:r w:rsidR="00EC3E31" w:rsidRPr="006F3075">
        <w:rPr>
          <w:rFonts w:asciiTheme="majorHAnsi" w:hAnsiTheme="majorHAnsi" w:cstheme="majorHAnsi"/>
        </w:rPr>
        <w:t xml:space="preserve">: </w:t>
      </w:r>
      <w:r w:rsidR="006F3075">
        <w:rPr>
          <w:rFonts w:asciiTheme="majorHAnsi" w:hAnsiTheme="majorHAnsi" w:cstheme="majorHAnsi"/>
        </w:rPr>
        <w:br/>
      </w:r>
    </w:p>
    <w:p w14:paraId="46148A5B" w14:textId="60E31AAE" w:rsidR="00641B95" w:rsidRPr="006F3075" w:rsidRDefault="00EC3E31" w:rsidP="006F3075">
      <w:pPr>
        <w:pStyle w:val="ListParagraph"/>
        <w:numPr>
          <w:ilvl w:val="1"/>
          <w:numId w:val="14"/>
        </w:numPr>
        <w:rPr>
          <w:rFonts w:asciiTheme="majorHAnsi" w:hAnsiTheme="majorHAnsi" w:cstheme="majorHAnsi"/>
        </w:rPr>
      </w:pPr>
      <w:r w:rsidRPr="006F3075">
        <w:rPr>
          <w:rFonts w:asciiTheme="majorHAnsi" w:hAnsiTheme="majorHAnsi" w:cstheme="majorHAnsi"/>
        </w:rPr>
        <w:t>Preliminary planning.</w:t>
      </w:r>
      <w:r w:rsidR="006F3075">
        <w:rPr>
          <w:rFonts w:asciiTheme="majorHAnsi" w:hAnsiTheme="majorHAnsi" w:cstheme="majorHAnsi"/>
        </w:rPr>
        <w:br/>
      </w:r>
    </w:p>
    <w:p w14:paraId="53EC635F" w14:textId="10C148FA" w:rsidR="006F3075" w:rsidRDefault="00F73FA4" w:rsidP="006F3075">
      <w:pPr>
        <w:pStyle w:val="ListParagraph"/>
        <w:numPr>
          <w:ilvl w:val="0"/>
          <w:numId w:val="14"/>
        </w:numPr>
        <w:rPr>
          <w:rFonts w:asciiTheme="majorHAnsi" w:hAnsiTheme="majorHAnsi" w:cstheme="majorHAnsi"/>
        </w:rPr>
      </w:pPr>
      <w:r>
        <w:rPr>
          <w:rFonts w:asciiTheme="majorHAnsi" w:hAnsiTheme="majorHAnsi" w:cstheme="majorHAnsi"/>
          <w:b/>
        </w:rPr>
        <w:t xml:space="preserve">Project </w:t>
      </w:r>
      <w:r w:rsidR="00EC3E31" w:rsidRPr="006F3075">
        <w:rPr>
          <w:rFonts w:asciiTheme="majorHAnsi" w:hAnsiTheme="majorHAnsi" w:cstheme="majorHAnsi"/>
          <w:b/>
        </w:rPr>
        <w:t>Requirement Date</w:t>
      </w:r>
      <w:r w:rsidR="00EC3E31" w:rsidRPr="006F3075">
        <w:rPr>
          <w:rFonts w:asciiTheme="majorHAnsi" w:hAnsiTheme="majorHAnsi" w:cstheme="majorHAnsi"/>
        </w:rPr>
        <w:t xml:space="preserve">: </w:t>
      </w:r>
      <w:r w:rsidR="006F3075">
        <w:rPr>
          <w:rFonts w:asciiTheme="majorHAnsi" w:hAnsiTheme="majorHAnsi" w:cstheme="majorHAnsi"/>
        </w:rPr>
        <w:br/>
      </w:r>
    </w:p>
    <w:p w14:paraId="61FE8BB1" w14:textId="5216E8C3" w:rsidR="00970CDF" w:rsidRPr="006F3075" w:rsidRDefault="00EC3E31" w:rsidP="006F3075">
      <w:pPr>
        <w:pStyle w:val="ListParagraph"/>
        <w:numPr>
          <w:ilvl w:val="1"/>
          <w:numId w:val="14"/>
        </w:numPr>
        <w:rPr>
          <w:rFonts w:asciiTheme="majorHAnsi" w:hAnsiTheme="majorHAnsi" w:cstheme="majorHAnsi"/>
        </w:rPr>
      </w:pPr>
      <w:r w:rsidRPr="006F3075">
        <w:rPr>
          <w:rFonts w:asciiTheme="majorHAnsi" w:hAnsiTheme="majorHAnsi" w:cstheme="majorHAnsi"/>
        </w:rPr>
        <w:t>Estimated 6/2029</w:t>
      </w:r>
      <w:r w:rsidRPr="006F3075">
        <w:rPr>
          <w:rFonts w:asciiTheme="majorHAnsi" w:hAnsiTheme="majorHAnsi" w:cstheme="majorHAnsi"/>
        </w:rPr>
        <w:br/>
      </w:r>
    </w:p>
    <w:p w14:paraId="2ED08A3A" w14:textId="7426C55D" w:rsidR="00781CA2" w:rsidRPr="00F73FA4" w:rsidRDefault="00F73FA4">
      <w:pPr>
        <w:rPr>
          <w:rFonts w:asciiTheme="majorHAnsi" w:eastAsiaTheme="majorEastAsia" w:hAnsiTheme="majorHAnsi" w:cstheme="majorBidi"/>
          <w:b/>
          <w:bCs/>
          <w:i/>
          <w:iCs/>
          <w:color w:val="4F81BD" w:themeColor="accent1"/>
          <w:sz w:val="20"/>
          <w:szCs w:val="20"/>
        </w:rPr>
      </w:pPr>
      <w:r>
        <w:rPr>
          <w:sz w:val="20"/>
          <w:szCs w:val="20"/>
        </w:rPr>
        <w:br/>
      </w:r>
      <w:r w:rsidRPr="00F73FA4">
        <w:rPr>
          <w:b/>
          <w:bCs/>
          <w:i/>
          <w:iCs/>
        </w:rPr>
        <w:t xml:space="preserve">&gt;&gt; </w:t>
      </w:r>
      <w:r>
        <w:rPr>
          <w:b/>
          <w:bCs/>
          <w:i/>
          <w:iCs/>
        </w:rPr>
        <w:t xml:space="preserve">NOTE: </w:t>
      </w:r>
      <w:r w:rsidRPr="00F73FA4">
        <w:rPr>
          <w:b/>
          <w:bCs/>
          <w:i/>
          <w:iCs/>
        </w:rPr>
        <w:t>This is the only Harborton related project in the 2021 Plan &lt;&lt;</w:t>
      </w:r>
      <w:r w:rsidR="00781CA2" w:rsidRPr="00F73FA4">
        <w:rPr>
          <w:b/>
          <w:bCs/>
          <w:i/>
          <w:iCs/>
          <w:sz w:val="20"/>
          <w:szCs w:val="20"/>
        </w:rPr>
        <w:br w:type="page"/>
      </w:r>
    </w:p>
    <w:p w14:paraId="6810C096" w14:textId="09D1739B" w:rsidR="00970CDF" w:rsidRDefault="00EC3E31" w:rsidP="00781CA2">
      <w:pPr>
        <w:pStyle w:val="Heading2"/>
        <w:rPr>
          <w:sz w:val="14"/>
          <w:szCs w:val="14"/>
        </w:rPr>
      </w:pPr>
      <w:r w:rsidRPr="00781CA2">
        <w:rPr>
          <w:sz w:val="28"/>
          <w:szCs w:val="28"/>
        </w:rPr>
        <w:lastRenderedPageBreak/>
        <w:t xml:space="preserve">2022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Portland General Electric</w:t>
      </w:r>
      <w:r w:rsidR="00F73FA4">
        <w:rPr>
          <w:color w:val="auto"/>
          <w:sz w:val="28"/>
          <w:szCs w:val="28"/>
        </w:rPr>
        <w:t xml:space="preserve"> Company</w:t>
      </w:r>
      <w:r w:rsidRPr="00781CA2">
        <w:rPr>
          <w:color w:val="auto"/>
          <w:sz w:val="28"/>
          <w:szCs w:val="28"/>
        </w:rPr>
        <w:t xml:space="preserve">’s </w:t>
      </w:r>
      <w:proofErr w:type="gramStart"/>
      <w:r w:rsidRPr="00781CA2">
        <w:rPr>
          <w:color w:val="auto"/>
          <w:sz w:val="28"/>
          <w:szCs w:val="28"/>
        </w:rPr>
        <w:t>Near Term</w:t>
      </w:r>
      <w:proofErr w:type="gramEnd"/>
      <w:r w:rsidRPr="00781CA2">
        <w:rPr>
          <w:color w:val="auto"/>
          <w:sz w:val="28"/>
          <w:szCs w:val="28"/>
        </w:rPr>
        <w:t xml:space="preserve"> Local Transmission Plan for the 2022-2023 Planning Cycle</w:t>
      </w:r>
      <w:r w:rsidRPr="006571D0">
        <w:rPr>
          <w:b w:val="0"/>
          <w:bCs w:val="0"/>
          <w:color w:val="auto"/>
          <w:sz w:val="28"/>
          <w:szCs w:val="28"/>
        </w:rPr>
        <w:t>, Appendix A, Page 16.</w:t>
      </w:r>
      <w:r w:rsidRPr="00781CA2">
        <w:rPr>
          <w:sz w:val="20"/>
          <w:szCs w:val="20"/>
        </w:rPr>
        <w:br/>
      </w:r>
    </w:p>
    <w:p w14:paraId="7F085F13" w14:textId="56FE1351" w:rsidR="008B654D" w:rsidRPr="008B654D" w:rsidRDefault="008B654D" w:rsidP="008B654D">
      <w:pPr>
        <w:rPr>
          <w:rFonts w:asciiTheme="majorHAnsi" w:hAnsiTheme="majorHAnsi" w:cstheme="majorHAnsi"/>
        </w:rPr>
      </w:pPr>
      <w:hyperlink r:id="rId16" w:history="1">
        <w:r w:rsidRPr="008B654D">
          <w:rPr>
            <w:rStyle w:val="Hyperlink"/>
            <w:rFonts w:asciiTheme="majorHAnsi" w:hAnsiTheme="majorHAnsi" w:cstheme="majorHAnsi"/>
          </w:rPr>
          <w:t>www.oasis.oati.com/woa/docs/PGE/PGEdocs/Final_Near_Term_LTP_2022_12-28-22.pdf</w:t>
        </w:r>
      </w:hyperlink>
      <w:r w:rsidRPr="008B654D">
        <w:rPr>
          <w:rFonts w:asciiTheme="majorHAnsi" w:hAnsiTheme="majorHAnsi" w:cstheme="majorHAnsi"/>
        </w:rPr>
        <w:t xml:space="preserve"> </w:t>
      </w:r>
    </w:p>
    <w:p w14:paraId="65B927D0" w14:textId="49201A45" w:rsidR="00970CDF" w:rsidRDefault="00EC3E31" w:rsidP="006D1B48">
      <w:pPr>
        <w:pStyle w:val="Heading2"/>
        <w:rPr>
          <w:rFonts w:asciiTheme="minorHAnsi" w:hAnsiTheme="minorHAnsi"/>
          <w:sz w:val="24"/>
          <w:szCs w:val="24"/>
        </w:rPr>
      </w:pPr>
      <w:r w:rsidRPr="006D1B48">
        <w:rPr>
          <w:rFonts w:asciiTheme="minorHAnsi" w:hAnsiTheme="minorHAnsi"/>
          <w:sz w:val="24"/>
          <w:szCs w:val="24"/>
        </w:rPr>
        <w:t>Harborton Reliability Project</w:t>
      </w:r>
    </w:p>
    <w:p w14:paraId="1F731419" w14:textId="77777777" w:rsidR="00F73FA4" w:rsidRPr="00977DAE" w:rsidRDefault="00F73FA4" w:rsidP="00F73FA4">
      <w:pPr>
        <w:rPr>
          <w:sz w:val="16"/>
          <w:szCs w:val="16"/>
        </w:rPr>
      </w:pPr>
    </w:p>
    <w:p w14:paraId="0B3930EE" w14:textId="678BB4E0" w:rsidR="00970CDF" w:rsidRPr="00977DAE" w:rsidRDefault="00EC3E31" w:rsidP="00F73FA4">
      <w:pPr>
        <w:pStyle w:val="ListParagraph"/>
        <w:numPr>
          <w:ilvl w:val="0"/>
          <w:numId w:val="15"/>
        </w:numPr>
        <w:ind w:left="360"/>
        <w:rPr>
          <w:rFonts w:asciiTheme="majorHAnsi" w:hAnsiTheme="majorHAnsi" w:cstheme="majorHAnsi"/>
          <w:b/>
        </w:rPr>
      </w:pPr>
      <w:r w:rsidRPr="00977DAE">
        <w:rPr>
          <w:rFonts w:asciiTheme="majorHAnsi" w:hAnsiTheme="majorHAnsi" w:cstheme="majorHAnsi"/>
          <w:b/>
        </w:rPr>
        <w:t>Project Purpose</w:t>
      </w:r>
    </w:p>
    <w:p w14:paraId="023D7DFC" w14:textId="08331014" w:rsidR="00970CDF" w:rsidRPr="00977DAE" w:rsidRDefault="00EC3E31" w:rsidP="00977DAE">
      <w:pPr>
        <w:pStyle w:val="ListParagraph"/>
        <w:numPr>
          <w:ilvl w:val="1"/>
          <w:numId w:val="15"/>
        </w:numPr>
        <w:ind w:left="1080"/>
        <w:rPr>
          <w:rFonts w:asciiTheme="majorHAnsi" w:hAnsiTheme="majorHAnsi" w:cstheme="majorHAnsi"/>
        </w:rPr>
      </w:pPr>
      <w:r w:rsidRPr="00977DAE">
        <w:rPr>
          <w:rFonts w:asciiTheme="majorHAnsi" w:hAnsiTheme="majorHAnsi" w:cstheme="majorHAnsi"/>
        </w:rPr>
        <w:t>Address transmission operations flexibility for the loss of the Rivergate bulk power</w:t>
      </w:r>
      <w:r w:rsidR="00F73FA4" w:rsidRPr="00977DAE">
        <w:rPr>
          <w:rFonts w:asciiTheme="majorHAnsi" w:hAnsiTheme="majorHAnsi" w:cstheme="majorHAnsi"/>
        </w:rPr>
        <w:t xml:space="preserve"> </w:t>
      </w:r>
      <w:r w:rsidRPr="00977DAE">
        <w:rPr>
          <w:rFonts w:asciiTheme="majorHAnsi" w:hAnsiTheme="majorHAnsi" w:cstheme="majorHAnsi"/>
        </w:rPr>
        <w:t>transformer.</w:t>
      </w:r>
    </w:p>
    <w:p w14:paraId="6344275F" w14:textId="0A74203C" w:rsidR="00970CDF" w:rsidRPr="008B654D" w:rsidRDefault="00EC3E31" w:rsidP="00977DAE">
      <w:pPr>
        <w:pStyle w:val="ListParagraph"/>
        <w:numPr>
          <w:ilvl w:val="1"/>
          <w:numId w:val="15"/>
        </w:numPr>
        <w:ind w:left="1080"/>
        <w:rPr>
          <w:rFonts w:asciiTheme="majorHAnsi" w:hAnsiTheme="majorHAnsi" w:cstheme="majorHAnsi"/>
          <w:sz w:val="16"/>
          <w:szCs w:val="16"/>
        </w:rPr>
      </w:pPr>
      <w:r w:rsidRPr="00977DAE">
        <w:rPr>
          <w:rFonts w:asciiTheme="majorHAnsi" w:hAnsiTheme="majorHAnsi" w:cstheme="majorHAnsi"/>
        </w:rPr>
        <w:t>Reconfigure the system to reduce exposure and provide a stronger source to the Northwest</w:t>
      </w:r>
      <w:r w:rsidR="00F73FA4" w:rsidRPr="00977DAE">
        <w:rPr>
          <w:rFonts w:asciiTheme="majorHAnsi" w:hAnsiTheme="majorHAnsi" w:cstheme="majorHAnsi"/>
        </w:rPr>
        <w:t xml:space="preserve"> </w:t>
      </w:r>
      <w:r w:rsidRPr="00977DAE">
        <w:rPr>
          <w:rFonts w:asciiTheme="majorHAnsi" w:hAnsiTheme="majorHAnsi" w:cstheme="majorHAnsi"/>
        </w:rPr>
        <w:t>Portland 115 kV system.</w:t>
      </w:r>
      <w:r w:rsidR="00977DAE" w:rsidRPr="00977DAE">
        <w:rPr>
          <w:rFonts w:asciiTheme="majorHAnsi" w:hAnsiTheme="majorHAnsi" w:cstheme="majorHAnsi"/>
        </w:rPr>
        <w:br/>
      </w:r>
    </w:p>
    <w:p w14:paraId="4343BC5F" w14:textId="77777777" w:rsidR="00977DAE" w:rsidRPr="00977DAE" w:rsidRDefault="00EC3E31" w:rsidP="00F73FA4">
      <w:pPr>
        <w:pStyle w:val="ListParagraph"/>
        <w:numPr>
          <w:ilvl w:val="0"/>
          <w:numId w:val="15"/>
        </w:numPr>
        <w:ind w:left="360"/>
        <w:rPr>
          <w:rFonts w:asciiTheme="majorHAnsi" w:hAnsiTheme="majorHAnsi" w:cstheme="majorHAnsi"/>
        </w:rPr>
      </w:pPr>
      <w:r w:rsidRPr="00977DAE">
        <w:rPr>
          <w:rFonts w:asciiTheme="majorHAnsi" w:hAnsiTheme="majorHAnsi" w:cstheme="majorHAnsi"/>
          <w:b/>
        </w:rPr>
        <w:t>Project Scope</w:t>
      </w:r>
    </w:p>
    <w:p w14:paraId="5C25C490" w14:textId="7D15AABB" w:rsidR="00970CDF" w:rsidRPr="00977DAE" w:rsidRDefault="00EC3E31" w:rsidP="00977DAE">
      <w:pPr>
        <w:pStyle w:val="ListParagraph"/>
        <w:numPr>
          <w:ilvl w:val="1"/>
          <w:numId w:val="15"/>
        </w:numPr>
        <w:ind w:left="1080"/>
        <w:rPr>
          <w:rFonts w:asciiTheme="majorHAnsi" w:hAnsiTheme="majorHAnsi" w:cstheme="majorHAnsi"/>
        </w:rPr>
      </w:pPr>
      <w:r w:rsidRPr="00977DAE">
        <w:rPr>
          <w:rFonts w:asciiTheme="majorHAnsi" w:hAnsiTheme="majorHAnsi" w:cstheme="majorHAnsi"/>
        </w:rPr>
        <w:t xml:space="preserve">Rebuild the Harborton 115 kV yard to a breaker and </w:t>
      </w:r>
      <w:proofErr w:type="gramStart"/>
      <w:r w:rsidRPr="00977DAE">
        <w:rPr>
          <w:rFonts w:asciiTheme="majorHAnsi" w:hAnsiTheme="majorHAnsi" w:cstheme="majorHAnsi"/>
        </w:rPr>
        <w:t>one half</w:t>
      </w:r>
      <w:proofErr w:type="gramEnd"/>
      <w:r w:rsidRPr="00977DAE">
        <w:rPr>
          <w:rFonts w:asciiTheme="majorHAnsi" w:hAnsiTheme="majorHAnsi" w:cstheme="majorHAnsi"/>
        </w:rPr>
        <w:t xml:space="preserve"> configuration.</w:t>
      </w:r>
    </w:p>
    <w:p w14:paraId="2FF2A24D" w14:textId="3ACB054C" w:rsidR="00970CDF" w:rsidRPr="00977DAE" w:rsidRDefault="00EC3E31" w:rsidP="00977DAE">
      <w:pPr>
        <w:pStyle w:val="ListParagraph"/>
        <w:numPr>
          <w:ilvl w:val="1"/>
          <w:numId w:val="15"/>
        </w:numPr>
        <w:ind w:left="1080"/>
        <w:rPr>
          <w:rFonts w:asciiTheme="majorHAnsi" w:hAnsiTheme="majorHAnsi" w:cstheme="majorHAnsi"/>
        </w:rPr>
      </w:pPr>
      <w:r w:rsidRPr="00977DAE">
        <w:rPr>
          <w:rFonts w:asciiTheme="majorHAnsi" w:hAnsiTheme="majorHAnsi" w:cstheme="majorHAnsi"/>
        </w:rPr>
        <w:t xml:space="preserve">Build a new 230 kV breaker and </w:t>
      </w:r>
      <w:proofErr w:type="gramStart"/>
      <w:r w:rsidRPr="00977DAE">
        <w:rPr>
          <w:rFonts w:asciiTheme="majorHAnsi" w:hAnsiTheme="majorHAnsi" w:cstheme="majorHAnsi"/>
        </w:rPr>
        <w:t>one half</w:t>
      </w:r>
      <w:proofErr w:type="gramEnd"/>
      <w:r w:rsidRPr="00977DAE">
        <w:rPr>
          <w:rFonts w:asciiTheme="majorHAnsi" w:hAnsiTheme="majorHAnsi" w:cstheme="majorHAnsi"/>
        </w:rPr>
        <w:t xml:space="preserve"> yard at Harborton substation.</w:t>
      </w:r>
    </w:p>
    <w:p w14:paraId="0A494396" w14:textId="51A7F3BE" w:rsidR="00970CDF" w:rsidRPr="00977DAE" w:rsidRDefault="00EC3E31" w:rsidP="00977DAE">
      <w:pPr>
        <w:pStyle w:val="ListParagraph"/>
        <w:numPr>
          <w:ilvl w:val="1"/>
          <w:numId w:val="15"/>
        </w:numPr>
        <w:ind w:left="1080"/>
        <w:rPr>
          <w:rFonts w:asciiTheme="majorHAnsi" w:hAnsiTheme="majorHAnsi" w:cstheme="majorHAnsi"/>
        </w:rPr>
      </w:pPr>
      <w:r w:rsidRPr="00977DAE">
        <w:rPr>
          <w:rFonts w:asciiTheme="majorHAnsi" w:hAnsiTheme="majorHAnsi" w:cstheme="majorHAnsi"/>
        </w:rPr>
        <w:t>Route five 230 kV lines to Harborton.</w:t>
      </w:r>
    </w:p>
    <w:p w14:paraId="37B27C47" w14:textId="06A3E24D" w:rsidR="00970CDF" w:rsidRPr="00977DAE" w:rsidRDefault="00EC3E31" w:rsidP="00977DAE">
      <w:pPr>
        <w:pStyle w:val="ListParagraph"/>
        <w:numPr>
          <w:ilvl w:val="1"/>
          <w:numId w:val="15"/>
        </w:numPr>
        <w:ind w:left="1080"/>
        <w:rPr>
          <w:rFonts w:asciiTheme="majorHAnsi" w:hAnsiTheme="majorHAnsi" w:cstheme="majorHAnsi"/>
        </w:rPr>
      </w:pPr>
      <w:r w:rsidRPr="00977DAE">
        <w:rPr>
          <w:rFonts w:asciiTheme="majorHAnsi" w:hAnsiTheme="majorHAnsi" w:cstheme="majorHAnsi"/>
        </w:rPr>
        <w:t>Install a new bulk power transformer at Harborton.</w:t>
      </w:r>
    </w:p>
    <w:p w14:paraId="55567EC4" w14:textId="5FA5DB42" w:rsidR="00970CDF" w:rsidRPr="00977DAE" w:rsidRDefault="00EC3E31" w:rsidP="00977DAE">
      <w:pPr>
        <w:pStyle w:val="ListParagraph"/>
        <w:numPr>
          <w:ilvl w:val="1"/>
          <w:numId w:val="15"/>
        </w:numPr>
        <w:ind w:left="1080"/>
        <w:rPr>
          <w:rFonts w:asciiTheme="majorHAnsi" w:hAnsiTheme="majorHAnsi" w:cstheme="majorHAnsi"/>
        </w:rPr>
      </w:pPr>
      <w:r w:rsidRPr="00977DAE">
        <w:rPr>
          <w:rFonts w:asciiTheme="majorHAnsi" w:hAnsiTheme="majorHAnsi" w:cstheme="majorHAnsi"/>
        </w:rPr>
        <w:t>Reconductor the 115 kV lines from Harborton to Canyon.</w:t>
      </w:r>
    </w:p>
    <w:p w14:paraId="1E5F3CED" w14:textId="10C25644" w:rsidR="00970CDF" w:rsidRPr="008B654D" w:rsidRDefault="00EC3E31" w:rsidP="00977DAE">
      <w:pPr>
        <w:pStyle w:val="ListParagraph"/>
        <w:numPr>
          <w:ilvl w:val="1"/>
          <w:numId w:val="15"/>
        </w:numPr>
        <w:ind w:left="1080"/>
        <w:rPr>
          <w:rFonts w:asciiTheme="majorHAnsi" w:hAnsiTheme="majorHAnsi" w:cstheme="majorHAnsi"/>
          <w:sz w:val="16"/>
          <w:szCs w:val="16"/>
        </w:rPr>
      </w:pPr>
      <w:r w:rsidRPr="00977DAE">
        <w:rPr>
          <w:rFonts w:asciiTheme="majorHAnsi" w:hAnsiTheme="majorHAnsi" w:cstheme="majorHAnsi"/>
        </w:rPr>
        <w:t>Reconfigure the 115 kV system to provide a source to Northwest Portland from Harborton</w:t>
      </w:r>
      <w:r w:rsidR="00F73FA4" w:rsidRPr="00977DAE">
        <w:rPr>
          <w:rFonts w:asciiTheme="majorHAnsi" w:hAnsiTheme="majorHAnsi" w:cstheme="majorHAnsi"/>
        </w:rPr>
        <w:t xml:space="preserve"> </w:t>
      </w:r>
      <w:r w:rsidRPr="00977DAE">
        <w:rPr>
          <w:rFonts w:asciiTheme="majorHAnsi" w:hAnsiTheme="majorHAnsi" w:cstheme="majorHAnsi"/>
        </w:rPr>
        <w:t>substation.</w:t>
      </w:r>
      <w:r w:rsidR="00977DAE" w:rsidRPr="00977DAE">
        <w:rPr>
          <w:rFonts w:asciiTheme="majorHAnsi" w:hAnsiTheme="majorHAnsi" w:cstheme="majorHAnsi"/>
        </w:rPr>
        <w:br/>
      </w:r>
    </w:p>
    <w:p w14:paraId="46B10E5D" w14:textId="7C57EE89" w:rsidR="00970CDF" w:rsidRPr="00977DAE" w:rsidRDefault="00EC3E31" w:rsidP="00F73FA4">
      <w:pPr>
        <w:pStyle w:val="ListParagraph"/>
        <w:numPr>
          <w:ilvl w:val="0"/>
          <w:numId w:val="15"/>
        </w:numPr>
        <w:ind w:left="360"/>
        <w:rPr>
          <w:rFonts w:asciiTheme="majorHAnsi" w:hAnsiTheme="majorHAnsi" w:cstheme="majorHAnsi"/>
          <w:b/>
        </w:rPr>
      </w:pPr>
      <w:r w:rsidRPr="00977DAE">
        <w:rPr>
          <w:rFonts w:asciiTheme="majorHAnsi" w:hAnsiTheme="majorHAnsi" w:cstheme="majorHAnsi"/>
          <w:b/>
        </w:rPr>
        <w:t>Project Status</w:t>
      </w:r>
    </w:p>
    <w:p w14:paraId="1180DD74" w14:textId="189E6CD8" w:rsidR="00970CDF" w:rsidRPr="008B654D" w:rsidRDefault="00EC3E31" w:rsidP="00977DAE">
      <w:pPr>
        <w:pStyle w:val="ListParagraph"/>
        <w:numPr>
          <w:ilvl w:val="1"/>
          <w:numId w:val="15"/>
        </w:numPr>
        <w:ind w:left="1080"/>
        <w:rPr>
          <w:rFonts w:asciiTheme="majorHAnsi" w:hAnsiTheme="majorHAnsi" w:cstheme="majorHAnsi"/>
          <w:sz w:val="16"/>
          <w:szCs w:val="16"/>
        </w:rPr>
      </w:pPr>
      <w:r w:rsidRPr="00977DAE">
        <w:rPr>
          <w:rFonts w:asciiTheme="majorHAnsi" w:hAnsiTheme="majorHAnsi" w:cstheme="majorHAnsi"/>
        </w:rPr>
        <w:t>Under Construction.</w:t>
      </w:r>
      <w:r w:rsidR="00977DAE" w:rsidRPr="00977DAE">
        <w:rPr>
          <w:rFonts w:asciiTheme="majorHAnsi" w:hAnsiTheme="majorHAnsi" w:cstheme="majorHAnsi"/>
        </w:rPr>
        <w:br/>
      </w:r>
    </w:p>
    <w:p w14:paraId="338342AC" w14:textId="4C11D252" w:rsidR="00970CDF" w:rsidRPr="00977DAE" w:rsidRDefault="00EC3E31" w:rsidP="00F73FA4">
      <w:pPr>
        <w:pStyle w:val="ListParagraph"/>
        <w:numPr>
          <w:ilvl w:val="0"/>
          <w:numId w:val="15"/>
        </w:numPr>
        <w:ind w:left="360"/>
        <w:rPr>
          <w:rFonts w:asciiTheme="majorHAnsi" w:hAnsiTheme="majorHAnsi" w:cstheme="majorHAnsi"/>
          <w:b/>
        </w:rPr>
      </w:pPr>
      <w:r w:rsidRPr="00977DAE">
        <w:rPr>
          <w:rFonts w:asciiTheme="majorHAnsi" w:hAnsiTheme="majorHAnsi" w:cstheme="majorHAnsi"/>
          <w:b/>
        </w:rPr>
        <w:t>Project Requirement Date</w:t>
      </w:r>
    </w:p>
    <w:p w14:paraId="210EE7D8" w14:textId="240553BF" w:rsidR="00970CDF" w:rsidRPr="008B654D" w:rsidRDefault="00EC3E31" w:rsidP="00977DAE">
      <w:pPr>
        <w:pStyle w:val="ListParagraph"/>
        <w:numPr>
          <w:ilvl w:val="1"/>
          <w:numId w:val="15"/>
        </w:numPr>
        <w:ind w:left="1080"/>
        <w:rPr>
          <w:rFonts w:asciiTheme="majorHAnsi" w:hAnsiTheme="majorHAnsi" w:cstheme="majorHAnsi"/>
          <w:sz w:val="16"/>
          <w:szCs w:val="16"/>
        </w:rPr>
      </w:pPr>
      <w:r w:rsidRPr="00977DAE">
        <w:rPr>
          <w:rFonts w:asciiTheme="majorHAnsi" w:hAnsiTheme="majorHAnsi" w:cstheme="majorHAnsi"/>
        </w:rPr>
        <w:t>The initial Phase 1 of this project includes the 115 kV yard rebuild, the Harborton-Rivergate</w:t>
      </w:r>
      <w:r w:rsidR="00F73FA4" w:rsidRPr="00977DAE">
        <w:rPr>
          <w:rFonts w:asciiTheme="majorHAnsi" w:hAnsiTheme="majorHAnsi" w:cstheme="majorHAnsi"/>
        </w:rPr>
        <w:t xml:space="preserve"> </w:t>
      </w:r>
      <w:r w:rsidRPr="00977DAE">
        <w:rPr>
          <w:rFonts w:asciiTheme="majorHAnsi" w:hAnsiTheme="majorHAnsi" w:cstheme="majorHAnsi"/>
        </w:rPr>
        <w:t>115 kV circuit and Harborton-St Helens 115 kV circuit. This phase was completed in April</w:t>
      </w:r>
      <w:r w:rsidR="00F73FA4" w:rsidRPr="00977DAE">
        <w:rPr>
          <w:rFonts w:asciiTheme="majorHAnsi" w:hAnsiTheme="majorHAnsi" w:cstheme="majorHAnsi"/>
        </w:rPr>
        <w:t xml:space="preserve"> </w:t>
      </w:r>
      <w:r w:rsidRPr="00977DAE">
        <w:rPr>
          <w:rFonts w:asciiTheme="majorHAnsi" w:hAnsiTheme="majorHAnsi" w:cstheme="majorHAnsi"/>
        </w:rPr>
        <w:t>2020.</w:t>
      </w:r>
      <w:r w:rsidR="00977DAE" w:rsidRPr="00977DAE">
        <w:rPr>
          <w:rFonts w:asciiTheme="majorHAnsi" w:hAnsiTheme="majorHAnsi" w:cstheme="majorHAnsi"/>
        </w:rPr>
        <w:br/>
      </w:r>
    </w:p>
    <w:p w14:paraId="0D2A7E93" w14:textId="7B6A97D5" w:rsidR="00F73FA4" w:rsidRPr="008B654D" w:rsidRDefault="00EC3E31" w:rsidP="00977DAE">
      <w:pPr>
        <w:pStyle w:val="ListParagraph"/>
        <w:numPr>
          <w:ilvl w:val="1"/>
          <w:numId w:val="15"/>
        </w:numPr>
        <w:ind w:left="1080"/>
        <w:rPr>
          <w:rFonts w:asciiTheme="majorHAnsi" w:hAnsiTheme="majorHAnsi" w:cstheme="majorHAnsi"/>
          <w:sz w:val="16"/>
          <w:szCs w:val="16"/>
        </w:rPr>
      </w:pPr>
      <w:r w:rsidRPr="00977DAE">
        <w:rPr>
          <w:rFonts w:asciiTheme="majorHAnsi" w:hAnsiTheme="majorHAnsi" w:cstheme="majorHAnsi"/>
        </w:rPr>
        <w:t>The remaining Phase 1 of this project includes the 230 kV yard, the Harborton-Rivergate</w:t>
      </w:r>
      <w:r w:rsidR="00F73FA4" w:rsidRPr="00977DAE">
        <w:rPr>
          <w:rFonts w:asciiTheme="majorHAnsi" w:hAnsiTheme="majorHAnsi" w:cstheme="majorHAnsi"/>
        </w:rPr>
        <w:t xml:space="preserve"> </w:t>
      </w:r>
      <w:r w:rsidRPr="00977DAE">
        <w:rPr>
          <w:rFonts w:asciiTheme="majorHAnsi" w:hAnsiTheme="majorHAnsi" w:cstheme="majorHAnsi"/>
        </w:rPr>
        <w:t xml:space="preserve">230 kV circuit, the Harborton-Trojan #1 230 kV </w:t>
      </w:r>
      <w:proofErr w:type="gramStart"/>
      <w:r w:rsidRPr="00977DAE">
        <w:rPr>
          <w:rFonts w:asciiTheme="majorHAnsi" w:hAnsiTheme="majorHAnsi" w:cstheme="majorHAnsi"/>
        </w:rPr>
        <w:t>circuit</w:t>
      </w:r>
      <w:proofErr w:type="gramEnd"/>
      <w:r w:rsidRPr="00977DAE">
        <w:rPr>
          <w:rFonts w:asciiTheme="majorHAnsi" w:hAnsiTheme="majorHAnsi" w:cstheme="majorHAnsi"/>
        </w:rPr>
        <w:t xml:space="preserve"> and the new bulk power transformer.</w:t>
      </w:r>
      <w:r w:rsidR="00F73FA4" w:rsidRPr="00977DAE">
        <w:rPr>
          <w:rFonts w:asciiTheme="majorHAnsi" w:hAnsiTheme="majorHAnsi" w:cstheme="majorHAnsi"/>
        </w:rPr>
        <w:t xml:space="preserve"> </w:t>
      </w:r>
      <w:r w:rsidRPr="00977DAE">
        <w:rPr>
          <w:rFonts w:asciiTheme="majorHAnsi" w:hAnsiTheme="majorHAnsi" w:cstheme="majorHAnsi"/>
        </w:rPr>
        <w:t>This phase is scheduled for completion by Q2 2021.</w:t>
      </w:r>
      <w:r w:rsidR="00977DAE" w:rsidRPr="00977DAE">
        <w:rPr>
          <w:rFonts w:asciiTheme="majorHAnsi" w:hAnsiTheme="majorHAnsi" w:cstheme="majorHAnsi"/>
        </w:rPr>
        <w:br/>
      </w:r>
    </w:p>
    <w:p w14:paraId="4F03DC02" w14:textId="495E0A4C" w:rsidR="00781CA2" w:rsidRPr="00977DAE" w:rsidRDefault="00EC3E31" w:rsidP="00977DAE">
      <w:pPr>
        <w:pStyle w:val="ListParagraph"/>
        <w:numPr>
          <w:ilvl w:val="1"/>
          <w:numId w:val="15"/>
        </w:numPr>
        <w:ind w:left="1080"/>
        <w:rPr>
          <w:sz w:val="20"/>
          <w:szCs w:val="20"/>
        </w:rPr>
      </w:pPr>
      <w:r w:rsidRPr="00977DAE">
        <w:rPr>
          <w:rFonts w:asciiTheme="majorHAnsi" w:hAnsiTheme="majorHAnsi" w:cstheme="majorHAnsi"/>
        </w:rPr>
        <w:t>Phase 2 of this project first reconductors the E-Wacker 115 kV line to 1272 ACSS. Next, the</w:t>
      </w:r>
      <w:r w:rsidR="00F73FA4" w:rsidRPr="00977DAE">
        <w:rPr>
          <w:rFonts w:asciiTheme="majorHAnsi" w:hAnsiTheme="majorHAnsi" w:cstheme="majorHAnsi"/>
        </w:rPr>
        <w:t xml:space="preserve"> </w:t>
      </w:r>
      <w:r w:rsidRPr="00977DAE">
        <w:rPr>
          <w:rFonts w:asciiTheme="majorHAnsi" w:hAnsiTheme="majorHAnsi" w:cstheme="majorHAnsi"/>
        </w:rPr>
        <w:t>115 kV system is reconfigured to create a Harborton-Wacker 115 kV circuit, which will also</w:t>
      </w:r>
      <w:r w:rsidR="00F73FA4" w:rsidRPr="00977DAE">
        <w:rPr>
          <w:rFonts w:asciiTheme="majorHAnsi" w:hAnsiTheme="majorHAnsi" w:cstheme="majorHAnsi"/>
        </w:rPr>
        <w:t xml:space="preserve"> </w:t>
      </w:r>
      <w:r w:rsidRPr="00977DAE">
        <w:rPr>
          <w:rFonts w:asciiTheme="majorHAnsi" w:hAnsiTheme="majorHAnsi" w:cstheme="majorHAnsi"/>
        </w:rPr>
        <w:t>be reconductored to 1272 ACSS. The 115 kV line idled for this reconfiguration will be</w:t>
      </w:r>
      <w:r w:rsidR="00F73FA4" w:rsidRPr="00977DAE">
        <w:rPr>
          <w:rFonts w:asciiTheme="majorHAnsi" w:hAnsiTheme="majorHAnsi" w:cstheme="majorHAnsi"/>
        </w:rPr>
        <w:t xml:space="preserve"> </w:t>
      </w:r>
      <w:r w:rsidRPr="00977DAE">
        <w:rPr>
          <w:rFonts w:asciiTheme="majorHAnsi" w:hAnsiTheme="majorHAnsi" w:cstheme="majorHAnsi"/>
        </w:rPr>
        <w:t xml:space="preserve">utilized for the fifth 230 kV source into Harborton. The Horizon-St </w:t>
      </w:r>
      <w:proofErr w:type="spellStart"/>
      <w:r w:rsidRPr="00977DAE">
        <w:rPr>
          <w:rFonts w:asciiTheme="majorHAnsi" w:hAnsiTheme="majorHAnsi" w:cstheme="majorHAnsi"/>
        </w:rPr>
        <w:t>Marys</w:t>
      </w:r>
      <w:proofErr w:type="spellEnd"/>
      <w:r w:rsidRPr="00977DAE">
        <w:rPr>
          <w:rFonts w:asciiTheme="majorHAnsi" w:hAnsiTheme="majorHAnsi" w:cstheme="majorHAnsi"/>
        </w:rPr>
        <w:t>-Trojan 230 kV</w:t>
      </w:r>
      <w:r w:rsidR="00F73FA4" w:rsidRPr="00977DAE">
        <w:rPr>
          <w:rFonts w:asciiTheme="majorHAnsi" w:hAnsiTheme="majorHAnsi" w:cstheme="majorHAnsi"/>
        </w:rPr>
        <w:t xml:space="preserve"> </w:t>
      </w:r>
      <w:r w:rsidRPr="00977DAE">
        <w:rPr>
          <w:rFonts w:asciiTheme="majorHAnsi" w:hAnsiTheme="majorHAnsi" w:cstheme="majorHAnsi"/>
        </w:rPr>
        <w:t>circuit will be looped into Harborton, creating the Harborton-Horizon 230 kV, Harborton-St</w:t>
      </w:r>
      <w:r w:rsidR="00F73FA4" w:rsidRPr="00977DAE">
        <w:rPr>
          <w:rFonts w:asciiTheme="majorHAnsi" w:hAnsiTheme="majorHAnsi" w:cstheme="majorHAnsi"/>
        </w:rPr>
        <w:t xml:space="preserve"> </w:t>
      </w:r>
      <w:proofErr w:type="spellStart"/>
      <w:r w:rsidRPr="00977DAE">
        <w:rPr>
          <w:rFonts w:asciiTheme="majorHAnsi" w:hAnsiTheme="majorHAnsi" w:cstheme="majorHAnsi"/>
        </w:rPr>
        <w:t>Marys</w:t>
      </w:r>
      <w:proofErr w:type="spellEnd"/>
      <w:r w:rsidRPr="00977DAE">
        <w:rPr>
          <w:rFonts w:asciiTheme="majorHAnsi" w:hAnsiTheme="majorHAnsi" w:cstheme="majorHAnsi"/>
        </w:rPr>
        <w:t xml:space="preserve"> 230 kV, and Harborton-Trojan #2 230 kV circuits. This phase is scheduled to begin</w:t>
      </w:r>
      <w:r w:rsidR="00F73FA4" w:rsidRPr="00977DAE">
        <w:rPr>
          <w:rFonts w:asciiTheme="majorHAnsi" w:hAnsiTheme="majorHAnsi" w:cstheme="majorHAnsi"/>
        </w:rPr>
        <w:t xml:space="preserve"> </w:t>
      </w:r>
      <w:r w:rsidRPr="00977DAE">
        <w:rPr>
          <w:rFonts w:asciiTheme="majorHAnsi" w:hAnsiTheme="majorHAnsi" w:cstheme="majorHAnsi"/>
        </w:rPr>
        <w:t>after the Canyon-Urban 115 kV Reconductor and is scheduled for completion by Q3 2026.</w:t>
      </w:r>
      <w:r w:rsidR="00781CA2" w:rsidRPr="00977DAE">
        <w:rPr>
          <w:sz w:val="20"/>
          <w:szCs w:val="20"/>
        </w:rPr>
        <w:br w:type="page"/>
      </w:r>
    </w:p>
    <w:p w14:paraId="71EFAEC2" w14:textId="70981680" w:rsidR="007C3126" w:rsidRPr="006571D0" w:rsidRDefault="00EC3E31" w:rsidP="004A1E04">
      <w:pPr>
        <w:pStyle w:val="Heading2"/>
        <w:spacing w:line="240" w:lineRule="auto"/>
        <w:rPr>
          <w:b w:val="0"/>
          <w:bCs w:val="0"/>
          <w:color w:val="auto"/>
          <w:sz w:val="28"/>
          <w:szCs w:val="28"/>
        </w:rPr>
      </w:pPr>
      <w:r w:rsidRPr="00781CA2">
        <w:rPr>
          <w:sz w:val="28"/>
          <w:szCs w:val="28"/>
        </w:rPr>
        <w:lastRenderedPageBreak/>
        <w:t xml:space="preserve">2023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PGE</w:t>
      </w:r>
      <w:r w:rsidR="00405FFD">
        <w:rPr>
          <w:color w:val="auto"/>
          <w:sz w:val="28"/>
          <w:szCs w:val="28"/>
        </w:rPr>
        <w:t xml:space="preserve"> Long Term </w:t>
      </w:r>
      <w:r w:rsidRPr="00781CA2">
        <w:rPr>
          <w:color w:val="auto"/>
          <w:sz w:val="28"/>
          <w:szCs w:val="28"/>
        </w:rPr>
        <w:t>Local Transmission Plan for the 2023-2024 Planning Cycle</w:t>
      </w:r>
      <w:r w:rsidRPr="006571D0">
        <w:rPr>
          <w:b w:val="0"/>
          <w:bCs w:val="0"/>
          <w:color w:val="auto"/>
          <w:sz w:val="28"/>
          <w:szCs w:val="28"/>
        </w:rPr>
        <w:t>, Corrective Action Plans (Planned Projects), Page 24 and Interconnection and Renewables Access Projects, Page 44.</w:t>
      </w:r>
    </w:p>
    <w:p w14:paraId="472AE62D" w14:textId="77777777" w:rsidR="008B654D" w:rsidRDefault="008B654D" w:rsidP="00781CA2">
      <w:pPr>
        <w:pStyle w:val="Heading2"/>
        <w:rPr>
          <w:b w:val="0"/>
          <w:bCs w:val="0"/>
          <w:color w:val="auto"/>
          <w:sz w:val="22"/>
          <w:szCs w:val="22"/>
        </w:rPr>
      </w:pPr>
      <w:hyperlink r:id="rId17" w:history="1">
        <w:r w:rsidRPr="00295068">
          <w:rPr>
            <w:rStyle w:val="Hyperlink"/>
            <w:b w:val="0"/>
            <w:bCs w:val="0"/>
            <w:sz w:val="22"/>
            <w:szCs w:val="22"/>
          </w:rPr>
          <w:t>www.oasis.oati.com/woa/docs/PGE/PGEdocs/2023_Local_Transmission_Plan.pdf</w:t>
        </w:r>
      </w:hyperlink>
      <w:r>
        <w:rPr>
          <w:b w:val="0"/>
          <w:bCs w:val="0"/>
          <w:color w:val="auto"/>
          <w:sz w:val="22"/>
          <w:szCs w:val="22"/>
        </w:rPr>
        <w:t xml:space="preserve"> </w:t>
      </w:r>
    </w:p>
    <w:p w14:paraId="6A9B4F6F" w14:textId="0627FD3E" w:rsidR="00970CDF" w:rsidRPr="006571D0" w:rsidRDefault="007C3126" w:rsidP="00781CA2">
      <w:pPr>
        <w:pStyle w:val="Heading2"/>
        <w:rPr>
          <w:b w:val="0"/>
          <w:bCs w:val="0"/>
          <w:sz w:val="6"/>
          <w:szCs w:val="6"/>
        </w:rPr>
      </w:pPr>
      <w:r w:rsidRPr="004D115A">
        <w:rPr>
          <w:b w:val="0"/>
          <w:bCs w:val="0"/>
          <w:color w:val="auto"/>
          <w:sz w:val="22"/>
          <w:szCs w:val="22"/>
        </w:rPr>
        <w:t xml:space="preserve">Page 19 shows a Project Completion Date of </w:t>
      </w:r>
      <w:r w:rsidRPr="00403192">
        <w:rPr>
          <w:b w:val="0"/>
          <w:bCs w:val="0"/>
          <w:color w:val="auto"/>
          <w:sz w:val="22"/>
          <w:szCs w:val="22"/>
          <w:u w:val="single"/>
        </w:rPr>
        <w:t>November 2026</w:t>
      </w:r>
      <w:r w:rsidRPr="004D115A">
        <w:rPr>
          <w:b w:val="0"/>
          <w:bCs w:val="0"/>
          <w:color w:val="auto"/>
          <w:sz w:val="22"/>
          <w:szCs w:val="22"/>
        </w:rPr>
        <w:t xml:space="preserve"> for Harborton Reliability Project.</w:t>
      </w:r>
      <w:r w:rsidR="004D115A" w:rsidRPr="004D115A">
        <w:rPr>
          <w:b w:val="0"/>
          <w:bCs w:val="0"/>
          <w:color w:val="auto"/>
          <w:sz w:val="22"/>
          <w:szCs w:val="22"/>
        </w:rPr>
        <w:t xml:space="preserve"> Page 43 shows a Project Completion Date of </w:t>
      </w:r>
      <w:r w:rsidR="004D115A" w:rsidRPr="00403192">
        <w:rPr>
          <w:b w:val="0"/>
          <w:bCs w:val="0"/>
          <w:color w:val="auto"/>
          <w:sz w:val="22"/>
          <w:szCs w:val="22"/>
          <w:u w:val="single"/>
        </w:rPr>
        <w:t>April 2030</w:t>
      </w:r>
      <w:r w:rsidR="004D115A" w:rsidRPr="004D115A">
        <w:rPr>
          <w:b w:val="0"/>
          <w:bCs w:val="0"/>
          <w:color w:val="auto"/>
          <w:sz w:val="22"/>
          <w:szCs w:val="22"/>
        </w:rPr>
        <w:t xml:space="preserve"> for </w:t>
      </w:r>
      <w:r w:rsidR="004D115A" w:rsidRPr="004D115A">
        <w:rPr>
          <w:b w:val="0"/>
          <w:bCs w:val="0"/>
          <w:color w:val="auto"/>
          <w:sz w:val="22"/>
          <w:szCs w:val="22"/>
        </w:rPr>
        <w:t>Harborton-Trojan #3 and #4 230kV</w:t>
      </w:r>
      <w:r w:rsidR="004D115A" w:rsidRPr="004D115A">
        <w:rPr>
          <w:b w:val="0"/>
          <w:bCs w:val="0"/>
          <w:color w:val="auto"/>
          <w:sz w:val="22"/>
          <w:szCs w:val="22"/>
        </w:rPr>
        <w:t>.</w:t>
      </w:r>
      <w:r w:rsidR="00EC3E31" w:rsidRPr="004D115A">
        <w:rPr>
          <w:b w:val="0"/>
          <w:bCs w:val="0"/>
          <w:color w:val="auto"/>
          <w:sz w:val="28"/>
          <w:szCs w:val="28"/>
        </w:rPr>
        <w:br/>
      </w:r>
    </w:p>
    <w:p w14:paraId="055148F8" w14:textId="4FC42133" w:rsidR="006D1B48" w:rsidRPr="006571D0" w:rsidRDefault="006D1B48" w:rsidP="006D1B48">
      <w:pPr>
        <w:pStyle w:val="Heading2"/>
        <w:rPr>
          <w:rFonts w:asciiTheme="minorHAnsi" w:hAnsiTheme="minorHAnsi"/>
          <w:sz w:val="16"/>
          <w:szCs w:val="16"/>
        </w:rPr>
      </w:pPr>
      <w:r w:rsidRPr="006D1B48">
        <w:rPr>
          <w:rFonts w:asciiTheme="minorHAnsi" w:hAnsiTheme="minorHAnsi"/>
          <w:sz w:val="24"/>
          <w:szCs w:val="24"/>
        </w:rPr>
        <w:t>Harborton</w:t>
      </w:r>
      <w:r w:rsidR="00405FFD">
        <w:rPr>
          <w:rFonts w:asciiTheme="minorHAnsi" w:hAnsiTheme="minorHAnsi"/>
          <w:sz w:val="24"/>
          <w:szCs w:val="24"/>
        </w:rPr>
        <w:t xml:space="preserve"> Reliability Project</w:t>
      </w:r>
      <w:r w:rsidRPr="006D1B48">
        <w:rPr>
          <w:rFonts w:asciiTheme="minorHAnsi" w:hAnsiTheme="minorHAnsi"/>
          <w:sz w:val="24"/>
          <w:szCs w:val="24"/>
        </w:rPr>
        <w:t xml:space="preserve"> (page </w:t>
      </w:r>
      <w:r w:rsidRPr="006D1B48">
        <w:rPr>
          <w:rFonts w:asciiTheme="minorHAnsi" w:hAnsiTheme="minorHAnsi"/>
          <w:sz w:val="24"/>
          <w:szCs w:val="24"/>
        </w:rPr>
        <w:t>2</w:t>
      </w:r>
      <w:r w:rsidRPr="006D1B48">
        <w:rPr>
          <w:rFonts w:asciiTheme="minorHAnsi" w:hAnsiTheme="minorHAnsi"/>
          <w:sz w:val="24"/>
          <w:szCs w:val="24"/>
        </w:rPr>
        <w:t>4)</w:t>
      </w:r>
      <w:r w:rsidRPr="006D1B48">
        <w:rPr>
          <w:rFonts w:asciiTheme="minorHAnsi" w:hAnsiTheme="minorHAnsi"/>
          <w:sz w:val="20"/>
          <w:szCs w:val="20"/>
        </w:rPr>
        <w:br/>
      </w:r>
    </w:p>
    <w:p w14:paraId="63434664" w14:textId="404A815B" w:rsidR="00970CDF" w:rsidRPr="007C3126" w:rsidRDefault="00EC3E31">
      <w:pPr>
        <w:ind w:left="240"/>
        <w:rPr>
          <w:rFonts w:asciiTheme="majorHAnsi" w:hAnsiTheme="majorHAnsi" w:cstheme="majorHAnsi"/>
        </w:rPr>
      </w:pPr>
      <w:r w:rsidRPr="007C3126">
        <w:rPr>
          <w:rFonts w:asciiTheme="majorHAnsi" w:hAnsiTheme="majorHAnsi" w:cstheme="majorHAnsi"/>
          <w:b/>
        </w:rPr>
        <w:t>Justification</w:t>
      </w:r>
      <w:r w:rsidRPr="007C3126">
        <w:rPr>
          <w:rFonts w:asciiTheme="majorHAnsi" w:hAnsiTheme="majorHAnsi" w:cstheme="majorHAnsi"/>
        </w:rPr>
        <w:t>: The Harborton reliability project reconfigures the system to increase 230kV transmission capacity into the Portland area and provide a stronger source to the Northwest Portland 115kV system. One key purpose of this project is that it addresses transmission operations flexibility for the loss of the Rivergate bulk power transformer. The Harborton 115kV and 230kV yards will be constructed in a breaker and a half configuration with five 230kV lines into Harborton and three 115kV lines. One bulk 230/115kV transformer at Harborton is also installed. The Canyon-E 115kV line will be reconductored during the project.</w:t>
      </w:r>
    </w:p>
    <w:p w14:paraId="26F047D7" w14:textId="77777777" w:rsidR="00970CDF" w:rsidRPr="007C3126" w:rsidRDefault="00EC3E31">
      <w:pPr>
        <w:ind w:left="240"/>
        <w:rPr>
          <w:rFonts w:asciiTheme="majorHAnsi" w:hAnsiTheme="majorHAnsi" w:cstheme="majorHAnsi"/>
        </w:rPr>
      </w:pPr>
      <w:r w:rsidRPr="007C3126">
        <w:rPr>
          <w:rFonts w:asciiTheme="majorHAnsi" w:hAnsiTheme="majorHAnsi" w:cstheme="majorHAnsi"/>
          <w:b/>
        </w:rPr>
        <w:t>Scope</w:t>
      </w:r>
      <w:r w:rsidRPr="007C3126">
        <w:rPr>
          <w:rFonts w:asciiTheme="majorHAnsi" w:hAnsiTheme="majorHAnsi" w:cstheme="majorHAnsi"/>
        </w:rPr>
        <w:t xml:space="preserve">: Currently underway for this project is a reconductor to the E-Wacker 115 kV line to 1272 ACSS. Next, the 115 kV system will be reconfigured to create a Harborton-Wacker 115 kV circuit, which will also be reconductored to 1272 ACSS. The 115 kV line idled for this reconfiguration will be utilized for the fifth 230 kV source into Harborton. The Horizon-St </w:t>
      </w:r>
      <w:proofErr w:type="spellStart"/>
      <w:r w:rsidRPr="007C3126">
        <w:rPr>
          <w:rFonts w:asciiTheme="majorHAnsi" w:hAnsiTheme="majorHAnsi" w:cstheme="majorHAnsi"/>
        </w:rPr>
        <w:t>Marys</w:t>
      </w:r>
      <w:proofErr w:type="spellEnd"/>
      <w:r w:rsidRPr="007C3126">
        <w:rPr>
          <w:rFonts w:asciiTheme="majorHAnsi" w:hAnsiTheme="majorHAnsi" w:cstheme="majorHAnsi"/>
        </w:rPr>
        <w:t xml:space="preserve">-Trojan 230 kV circuit will be looped into Harborton, creating the Harborton-Horizon 230 kV, Harborton-St </w:t>
      </w:r>
      <w:proofErr w:type="spellStart"/>
      <w:r w:rsidRPr="007C3126">
        <w:rPr>
          <w:rFonts w:asciiTheme="majorHAnsi" w:hAnsiTheme="majorHAnsi" w:cstheme="majorHAnsi"/>
        </w:rPr>
        <w:t>Marys</w:t>
      </w:r>
      <w:proofErr w:type="spellEnd"/>
      <w:r w:rsidRPr="007C3126">
        <w:rPr>
          <w:rFonts w:asciiTheme="majorHAnsi" w:hAnsiTheme="majorHAnsi" w:cstheme="majorHAnsi"/>
        </w:rPr>
        <w:t xml:space="preserve"> 230 kV, and Harborton-Trojan #2 230 kV circuits.</w:t>
      </w:r>
    </w:p>
    <w:p w14:paraId="6B00D0F4" w14:textId="77777777" w:rsidR="00970CDF" w:rsidRDefault="00EC3E31">
      <w:pPr>
        <w:ind w:left="240"/>
        <w:rPr>
          <w:sz w:val="20"/>
          <w:szCs w:val="20"/>
        </w:rPr>
      </w:pPr>
      <w:r>
        <w:rPr>
          <w:noProof/>
          <w:sz w:val="20"/>
          <w:szCs w:val="20"/>
        </w:rPr>
        <w:drawing>
          <wp:inline distT="114300" distB="114300" distL="114300" distR="114300" wp14:anchorId="3902B71A" wp14:editId="383736C3">
            <wp:extent cx="5486400" cy="3340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486400" cy="3340100"/>
                    </a:xfrm>
                    <a:prstGeom prst="rect">
                      <a:avLst/>
                    </a:prstGeom>
                    <a:ln/>
                  </pic:spPr>
                </pic:pic>
              </a:graphicData>
            </a:graphic>
          </wp:inline>
        </w:drawing>
      </w:r>
    </w:p>
    <w:p w14:paraId="195D1648" w14:textId="77777777" w:rsidR="00970CDF" w:rsidRDefault="00EC3E31">
      <w:pPr>
        <w:ind w:left="240"/>
        <w:rPr>
          <w:sz w:val="20"/>
          <w:szCs w:val="20"/>
        </w:rPr>
      </w:pPr>
      <w:r>
        <w:rPr>
          <w:noProof/>
          <w:sz w:val="20"/>
          <w:szCs w:val="20"/>
        </w:rPr>
        <w:lastRenderedPageBreak/>
        <w:drawing>
          <wp:inline distT="114300" distB="114300" distL="114300" distR="114300" wp14:anchorId="393CBA45" wp14:editId="69C2C454">
            <wp:extent cx="5486400" cy="3340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486400" cy="3340100"/>
                    </a:xfrm>
                    <a:prstGeom prst="rect">
                      <a:avLst/>
                    </a:prstGeom>
                    <a:ln/>
                  </pic:spPr>
                </pic:pic>
              </a:graphicData>
            </a:graphic>
          </wp:inline>
        </w:drawing>
      </w:r>
    </w:p>
    <w:p w14:paraId="7D983B9F" w14:textId="78B42A2D" w:rsidR="00970CDF" w:rsidRPr="006D1B48" w:rsidRDefault="00EC3E31" w:rsidP="006D1B48">
      <w:pPr>
        <w:pStyle w:val="Heading2"/>
        <w:rPr>
          <w:rFonts w:asciiTheme="minorHAnsi" w:hAnsiTheme="minorHAnsi"/>
          <w:sz w:val="20"/>
          <w:szCs w:val="20"/>
        </w:rPr>
      </w:pPr>
      <w:r>
        <w:rPr>
          <w:sz w:val="20"/>
          <w:szCs w:val="20"/>
        </w:rPr>
        <w:br/>
      </w:r>
      <w:bookmarkStart w:id="0" w:name="_Hlk185763175"/>
      <w:r w:rsidRPr="006D1B48">
        <w:rPr>
          <w:rFonts w:asciiTheme="minorHAnsi" w:hAnsiTheme="minorHAnsi"/>
          <w:sz w:val="24"/>
          <w:szCs w:val="24"/>
        </w:rPr>
        <w:t>Harborton-Trojan #3 and #4 230kV</w:t>
      </w:r>
      <w:r w:rsidR="006D1B48" w:rsidRPr="006D1B48">
        <w:rPr>
          <w:rFonts w:asciiTheme="minorHAnsi" w:hAnsiTheme="minorHAnsi"/>
          <w:sz w:val="24"/>
          <w:szCs w:val="24"/>
        </w:rPr>
        <w:t xml:space="preserve"> (page 44)</w:t>
      </w:r>
      <w:r w:rsidRPr="006D1B48">
        <w:rPr>
          <w:rFonts w:asciiTheme="minorHAnsi" w:hAnsiTheme="minorHAnsi"/>
          <w:sz w:val="20"/>
          <w:szCs w:val="20"/>
        </w:rPr>
        <w:br/>
      </w:r>
      <w:bookmarkEnd w:id="0"/>
    </w:p>
    <w:p w14:paraId="54344702" w14:textId="77777777" w:rsidR="00970CDF" w:rsidRPr="007C3126" w:rsidRDefault="00EC3E31">
      <w:pPr>
        <w:ind w:left="240"/>
        <w:rPr>
          <w:rFonts w:asciiTheme="majorHAnsi" w:hAnsiTheme="majorHAnsi" w:cstheme="majorHAnsi"/>
        </w:rPr>
      </w:pPr>
      <w:r w:rsidRPr="007C3126">
        <w:rPr>
          <w:rFonts w:asciiTheme="majorHAnsi" w:hAnsiTheme="majorHAnsi" w:cstheme="majorHAnsi"/>
          <w:b/>
        </w:rPr>
        <w:t>Justification</w:t>
      </w:r>
      <w:r w:rsidRPr="007C3126">
        <w:rPr>
          <w:rFonts w:asciiTheme="majorHAnsi" w:hAnsiTheme="majorHAnsi" w:cstheme="majorHAnsi"/>
        </w:rPr>
        <w:t xml:space="preserve">: This project was identified </w:t>
      </w:r>
      <w:proofErr w:type="gramStart"/>
      <w:r w:rsidRPr="007C3126">
        <w:rPr>
          <w:rFonts w:asciiTheme="majorHAnsi" w:hAnsiTheme="majorHAnsi" w:cstheme="majorHAnsi"/>
        </w:rPr>
        <w:t>in order to</w:t>
      </w:r>
      <w:proofErr w:type="gramEnd"/>
      <w:r w:rsidRPr="007C3126">
        <w:rPr>
          <w:rFonts w:asciiTheme="majorHAnsi" w:hAnsiTheme="majorHAnsi" w:cstheme="majorHAnsi"/>
        </w:rPr>
        <w:t xml:space="preserve"> access new, decarbonized resources in order for PGE to meet obligations under Oregon’s HB 2021 law. The lines will be part of the SOA path, which is fully subscribed. Because of power transfer distribution factor (PTDF), nearly all transfers of power from any part of the WECC footprint have at least some </w:t>
      </w:r>
      <w:proofErr w:type="gramStart"/>
      <w:r w:rsidRPr="007C3126">
        <w:rPr>
          <w:rFonts w:asciiTheme="majorHAnsi" w:hAnsiTheme="majorHAnsi" w:cstheme="majorHAnsi"/>
        </w:rPr>
        <w:t>impact</w:t>
      </w:r>
      <w:proofErr w:type="gramEnd"/>
      <w:r w:rsidRPr="007C3126">
        <w:rPr>
          <w:rFonts w:asciiTheme="majorHAnsi" w:hAnsiTheme="majorHAnsi" w:cstheme="majorHAnsi"/>
        </w:rPr>
        <w:t xml:space="preserve"> on SOA. Given that SOA is fully subscribed, no new transmission service is available to PGE’s service territory without adding new incremental capacity to the SOA path. It will construct two additional lines from Trojan to Harborton, utilizing existing right-of-way. This project will alleviate market congestion constraints on the SOA path for PGE and increase the total transfer capability between BPA and PGE.</w:t>
      </w:r>
    </w:p>
    <w:p w14:paraId="7495087E" w14:textId="77777777" w:rsidR="00970CDF" w:rsidRPr="007C3126" w:rsidRDefault="00EC3E31">
      <w:pPr>
        <w:ind w:left="240"/>
        <w:rPr>
          <w:rFonts w:asciiTheme="majorHAnsi" w:hAnsiTheme="majorHAnsi" w:cstheme="majorHAnsi"/>
        </w:rPr>
      </w:pPr>
      <w:r w:rsidRPr="007C3126">
        <w:rPr>
          <w:rFonts w:asciiTheme="majorHAnsi" w:hAnsiTheme="majorHAnsi" w:cstheme="majorHAnsi"/>
          <w:b/>
        </w:rPr>
        <w:t>Scope</w:t>
      </w:r>
      <w:r w:rsidRPr="007C3126">
        <w:rPr>
          <w:rFonts w:asciiTheme="majorHAnsi" w:hAnsiTheme="majorHAnsi" w:cstheme="majorHAnsi"/>
        </w:rPr>
        <w:t>: PGE to construct two 230kV lines from Harborton to Trojan using existing right-of-way. The Harborton-Rivergate #1 230kV line will also be reconductored as part of this project.</w:t>
      </w:r>
    </w:p>
    <w:p w14:paraId="1473B1C7" w14:textId="77777777" w:rsidR="00970CDF" w:rsidRDefault="00EC3E31">
      <w:pPr>
        <w:ind w:left="240"/>
        <w:rPr>
          <w:sz w:val="20"/>
          <w:szCs w:val="20"/>
        </w:rPr>
      </w:pPr>
      <w:r w:rsidRPr="007C3126">
        <w:rPr>
          <w:rFonts w:asciiTheme="majorHAnsi" w:hAnsiTheme="majorHAnsi" w:cstheme="majorHAnsi"/>
          <w:b/>
        </w:rPr>
        <w:t>Project Status</w:t>
      </w:r>
      <w:r w:rsidRPr="007C3126">
        <w:rPr>
          <w:rFonts w:asciiTheme="majorHAnsi" w:hAnsiTheme="majorHAnsi" w:cstheme="majorHAnsi"/>
        </w:rPr>
        <w:t xml:space="preserve">: PGE is exploring implementing this project in the </w:t>
      </w:r>
      <w:proofErr w:type="gramStart"/>
      <w:r w:rsidRPr="007C3126">
        <w:rPr>
          <w:rFonts w:asciiTheme="majorHAnsi" w:hAnsiTheme="majorHAnsi" w:cstheme="majorHAnsi"/>
        </w:rPr>
        <w:t>Longer Term</w:t>
      </w:r>
      <w:proofErr w:type="gramEnd"/>
      <w:r w:rsidRPr="007C3126">
        <w:rPr>
          <w:rFonts w:asciiTheme="majorHAnsi" w:hAnsiTheme="majorHAnsi" w:cstheme="majorHAnsi"/>
        </w:rPr>
        <w:t xml:space="preserve"> Planning Horizon. This project will be submitted for a regional coordination study.</w:t>
      </w:r>
    </w:p>
    <w:p w14:paraId="3577D744" w14:textId="6966A775" w:rsidR="00970CDF" w:rsidRDefault="00970CDF">
      <w:pPr>
        <w:ind w:left="240"/>
        <w:rPr>
          <w:sz w:val="20"/>
          <w:szCs w:val="20"/>
        </w:rPr>
      </w:pPr>
    </w:p>
    <w:p w14:paraId="518A197A" w14:textId="77777777" w:rsidR="00970CDF" w:rsidRDefault="00EC3E31">
      <w:pPr>
        <w:ind w:left="240"/>
        <w:rPr>
          <w:sz w:val="20"/>
          <w:szCs w:val="20"/>
        </w:rPr>
      </w:pPr>
      <w:r>
        <w:rPr>
          <w:sz w:val="20"/>
          <w:szCs w:val="20"/>
        </w:rPr>
        <w:br/>
      </w:r>
    </w:p>
    <w:p w14:paraId="6DAA2C2F" w14:textId="77777777" w:rsidR="00781CA2" w:rsidRDefault="00781CA2">
      <w:pPr>
        <w:rPr>
          <w:rFonts w:asciiTheme="majorHAnsi" w:eastAsiaTheme="majorEastAsia" w:hAnsiTheme="majorHAnsi" w:cstheme="majorBidi"/>
          <w:b/>
          <w:bCs/>
          <w:color w:val="4F81BD" w:themeColor="accent1"/>
          <w:sz w:val="20"/>
          <w:szCs w:val="20"/>
        </w:rPr>
      </w:pPr>
      <w:r>
        <w:rPr>
          <w:sz w:val="20"/>
          <w:szCs w:val="20"/>
        </w:rPr>
        <w:br w:type="page"/>
      </w:r>
    </w:p>
    <w:p w14:paraId="000C1A33" w14:textId="536868C3" w:rsidR="004D115A" w:rsidRDefault="00EC3E31" w:rsidP="00781CA2">
      <w:pPr>
        <w:pStyle w:val="Heading2"/>
        <w:rPr>
          <w:color w:val="auto"/>
          <w:sz w:val="28"/>
          <w:szCs w:val="28"/>
        </w:rPr>
      </w:pPr>
      <w:r w:rsidRPr="00781CA2">
        <w:rPr>
          <w:sz w:val="28"/>
          <w:szCs w:val="28"/>
        </w:rPr>
        <w:lastRenderedPageBreak/>
        <w:t xml:space="preserve">2024 Draft </w:t>
      </w:r>
      <w:r w:rsidR="006571D0">
        <w:rPr>
          <w:sz w:val="28"/>
          <w:szCs w:val="28"/>
        </w:rPr>
        <w:t>Plan</w:t>
      </w:r>
      <w:r w:rsidR="004A15DA">
        <w:rPr>
          <w:sz w:val="28"/>
          <w:szCs w:val="28"/>
        </w:rPr>
        <w:t>:</w:t>
      </w:r>
      <w:r w:rsidR="00781CA2" w:rsidRPr="00781CA2">
        <w:rPr>
          <w:sz w:val="28"/>
          <w:szCs w:val="28"/>
        </w:rPr>
        <w:t xml:space="preserve"> </w:t>
      </w:r>
      <w:r w:rsidRPr="00781CA2">
        <w:rPr>
          <w:color w:val="auto"/>
          <w:sz w:val="28"/>
          <w:szCs w:val="28"/>
        </w:rPr>
        <w:t xml:space="preserve">PGE Near Term Local Transmission Plan </w:t>
      </w:r>
      <w:r w:rsidR="004D115A">
        <w:rPr>
          <w:color w:val="auto"/>
          <w:sz w:val="28"/>
          <w:szCs w:val="28"/>
        </w:rPr>
        <w:t>*</w:t>
      </w:r>
      <w:r w:rsidRPr="00781CA2">
        <w:rPr>
          <w:color w:val="auto"/>
          <w:sz w:val="28"/>
          <w:szCs w:val="28"/>
        </w:rPr>
        <w:t>Draft</w:t>
      </w:r>
      <w:r w:rsidR="004D115A">
        <w:rPr>
          <w:color w:val="auto"/>
          <w:sz w:val="28"/>
          <w:szCs w:val="28"/>
        </w:rPr>
        <w:t>*</w:t>
      </w:r>
      <w:r w:rsidRPr="00781CA2">
        <w:rPr>
          <w:color w:val="auto"/>
          <w:sz w:val="28"/>
          <w:szCs w:val="28"/>
        </w:rPr>
        <w:t xml:space="preserve"> for the 2024-2025 Planning Cycle</w:t>
      </w:r>
      <w:r w:rsidRPr="00347D29">
        <w:rPr>
          <w:b w:val="0"/>
          <w:bCs w:val="0"/>
          <w:color w:val="auto"/>
          <w:sz w:val="28"/>
          <w:szCs w:val="28"/>
        </w:rPr>
        <w:t xml:space="preserve">, Corrective Action Plans, Pages 20, 21 and </w:t>
      </w:r>
      <w:r w:rsidR="004D115A" w:rsidRPr="00347D29">
        <w:rPr>
          <w:b w:val="0"/>
          <w:bCs w:val="0"/>
          <w:color w:val="auto"/>
          <w:sz w:val="28"/>
          <w:szCs w:val="28"/>
        </w:rPr>
        <w:t>Interconnection and Renewables Access Projects</w:t>
      </w:r>
      <w:r w:rsidR="004D115A" w:rsidRPr="00347D29">
        <w:rPr>
          <w:b w:val="0"/>
          <w:bCs w:val="0"/>
          <w:color w:val="auto"/>
          <w:sz w:val="28"/>
          <w:szCs w:val="28"/>
        </w:rPr>
        <w:t xml:space="preserve">, Page </w:t>
      </w:r>
      <w:r w:rsidRPr="00347D29">
        <w:rPr>
          <w:b w:val="0"/>
          <w:bCs w:val="0"/>
          <w:color w:val="auto"/>
          <w:sz w:val="28"/>
          <w:szCs w:val="28"/>
        </w:rPr>
        <w:t>30.</w:t>
      </w:r>
    </w:p>
    <w:p w14:paraId="2F55F9AE" w14:textId="536E2CD5" w:rsidR="004D115A" w:rsidRDefault="004D115A" w:rsidP="00781CA2">
      <w:pPr>
        <w:pStyle w:val="Heading2"/>
        <w:rPr>
          <w:sz w:val="22"/>
          <w:szCs w:val="22"/>
        </w:rPr>
      </w:pPr>
      <w:hyperlink r:id="rId20" w:history="1">
        <w:r w:rsidRPr="00295068">
          <w:rPr>
            <w:rStyle w:val="Hyperlink"/>
            <w:sz w:val="22"/>
            <w:szCs w:val="22"/>
          </w:rPr>
          <w:t>www.oasis.oati.com/woa/docs/PGE/PGEdocs/2024_Local_Transmission_Plan-Draft.pdf</w:t>
        </w:r>
      </w:hyperlink>
    </w:p>
    <w:p w14:paraId="38700D9D" w14:textId="4D2E5636" w:rsidR="00970CDF" w:rsidRPr="004D115A" w:rsidRDefault="004D115A" w:rsidP="00781CA2">
      <w:pPr>
        <w:pStyle w:val="Heading2"/>
        <w:rPr>
          <w:b w:val="0"/>
          <w:bCs w:val="0"/>
          <w:color w:val="auto"/>
          <w:sz w:val="22"/>
          <w:szCs w:val="22"/>
        </w:rPr>
      </w:pPr>
      <w:r w:rsidRPr="004D115A">
        <w:rPr>
          <w:b w:val="0"/>
          <w:bCs w:val="0"/>
          <w:color w:val="auto"/>
          <w:sz w:val="22"/>
          <w:szCs w:val="22"/>
        </w:rPr>
        <w:t xml:space="preserve">Page 19 shows a Project Completion Date of </w:t>
      </w:r>
      <w:r w:rsidR="00403192" w:rsidRPr="00403192">
        <w:rPr>
          <w:b w:val="0"/>
          <w:bCs w:val="0"/>
          <w:color w:val="auto"/>
          <w:sz w:val="22"/>
          <w:szCs w:val="22"/>
          <w:u w:val="single"/>
        </w:rPr>
        <w:t>April 2029</w:t>
      </w:r>
      <w:r w:rsidRPr="004D115A">
        <w:rPr>
          <w:b w:val="0"/>
          <w:bCs w:val="0"/>
          <w:color w:val="auto"/>
          <w:sz w:val="22"/>
          <w:szCs w:val="22"/>
        </w:rPr>
        <w:t xml:space="preserve"> for </w:t>
      </w:r>
      <w:r w:rsidR="00403192">
        <w:rPr>
          <w:b w:val="0"/>
          <w:bCs w:val="0"/>
          <w:color w:val="auto"/>
          <w:sz w:val="22"/>
          <w:szCs w:val="22"/>
        </w:rPr>
        <w:t xml:space="preserve">Evergreen-Harborton and Harborton/St </w:t>
      </w:r>
      <w:proofErr w:type="spellStart"/>
      <w:r w:rsidR="00403192">
        <w:rPr>
          <w:b w:val="0"/>
          <w:bCs w:val="0"/>
          <w:color w:val="auto"/>
          <w:sz w:val="22"/>
          <w:szCs w:val="22"/>
        </w:rPr>
        <w:t>Marys</w:t>
      </w:r>
      <w:proofErr w:type="spellEnd"/>
      <w:r w:rsidR="00403192">
        <w:rPr>
          <w:b w:val="0"/>
          <w:bCs w:val="0"/>
          <w:color w:val="auto"/>
          <w:sz w:val="22"/>
          <w:szCs w:val="22"/>
        </w:rPr>
        <w:t xml:space="preserve"> 230kF Reconductor</w:t>
      </w:r>
      <w:r w:rsidRPr="004D115A">
        <w:rPr>
          <w:b w:val="0"/>
          <w:bCs w:val="0"/>
          <w:color w:val="auto"/>
          <w:sz w:val="22"/>
          <w:szCs w:val="22"/>
        </w:rPr>
        <w:t xml:space="preserve">. </w:t>
      </w:r>
      <w:r w:rsidR="00403192">
        <w:rPr>
          <w:b w:val="0"/>
          <w:bCs w:val="0"/>
          <w:color w:val="auto"/>
          <w:sz w:val="22"/>
          <w:szCs w:val="22"/>
        </w:rPr>
        <w:t xml:space="preserve">                                                                             </w:t>
      </w:r>
      <w:r w:rsidR="00403192">
        <w:rPr>
          <w:b w:val="0"/>
          <w:bCs w:val="0"/>
          <w:color w:val="auto"/>
          <w:sz w:val="22"/>
          <w:szCs w:val="22"/>
        </w:rPr>
        <w:br/>
      </w:r>
      <w:r>
        <w:rPr>
          <w:b w:val="0"/>
          <w:bCs w:val="0"/>
          <w:color w:val="auto"/>
          <w:sz w:val="22"/>
          <w:szCs w:val="22"/>
        </w:rPr>
        <w:t xml:space="preserve">Page 20 shows a Project Completion Date of </w:t>
      </w:r>
      <w:r w:rsidRPr="00403192">
        <w:rPr>
          <w:b w:val="0"/>
          <w:bCs w:val="0"/>
          <w:color w:val="auto"/>
          <w:sz w:val="22"/>
          <w:szCs w:val="22"/>
          <w:u w:val="single"/>
        </w:rPr>
        <w:t>November 2026</w:t>
      </w:r>
      <w:r>
        <w:rPr>
          <w:b w:val="0"/>
          <w:bCs w:val="0"/>
          <w:color w:val="auto"/>
          <w:sz w:val="22"/>
          <w:szCs w:val="22"/>
        </w:rPr>
        <w:t xml:space="preserve"> for Harborton Reliability Project. </w:t>
      </w:r>
      <w:r w:rsidRPr="004D115A">
        <w:rPr>
          <w:b w:val="0"/>
          <w:bCs w:val="0"/>
          <w:color w:val="auto"/>
          <w:sz w:val="22"/>
          <w:szCs w:val="22"/>
        </w:rPr>
        <w:t xml:space="preserve">Page 43 shows a Project Completion Date of </w:t>
      </w:r>
      <w:r w:rsidRPr="00403192">
        <w:rPr>
          <w:b w:val="0"/>
          <w:bCs w:val="0"/>
          <w:color w:val="auto"/>
          <w:sz w:val="22"/>
          <w:szCs w:val="22"/>
          <w:u w:val="single"/>
        </w:rPr>
        <w:t>April 2030</w:t>
      </w:r>
      <w:r w:rsidRPr="004D115A">
        <w:rPr>
          <w:b w:val="0"/>
          <w:bCs w:val="0"/>
          <w:color w:val="auto"/>
          <w:sz w:val="22"/>
          <w:szCs w:val="22"/>
        </w:rPr>
        <w:t xml:space="preserve"> for Harborton-Trojan #3 and #4 230kV.</w:t>
      </w:r>
    </w:p>
    <w:p w14:paraId="49BE8ADC" w14:textId="77777777" w:rsidR="00347D29" w:rsidRDefault="00347D29" w:rsidP="006D1B48">
      <w:pPr>
        <w:pStyle w:val="Heading2"/>
        <w:rPr>
          <w:rFonts w:asciiTheme="minorHAnsi" w:hAnsiTheme="minorHAnsi"/>
          <w:sz w:val="24"/>
          <w:szCs w:val="24"/>
        </w:rPr>
      </w:pPr>
    </w:p>
    <w:p w14:paraId="3DC71EAC" w14:textId="568F1251" w:rsidR="00970CDF" w:rsidRDefault="00EC3E31" w:rsidP="006D1B48">
      <w:pPr>
        <w:pStyle w:val="Heading2"/>
        <w:rPr>
          <w:rFonts w:asciiTheme="minorHAnsi" w:hAnsiTheme="minorHAnsi"/>
          <w:sz w:val="24"/>
          <w:szCs w:val="24"/>
        </w:rPr>
      </w:pPr>
      <w:r w:rsidRPr="006D1B48">
        <w:rPr>
          <w:rFonts w:asciiTheme="minorHAnsi" w:hAnsiTheme="minorHAnsi"/>
          <w:sz w:val="24"/>
          <w:szCs w:val="24"/>
        </w:rPr>
        <w:t xml:space="preserve">Evergreen-Harborton and Harborton-St </w:t>
      </w:r>
      <w:proofErr w:type="spellStart"/>
      <w:r w:rsidRPr="006D1B48">
        <w:rPr>
          <w:rFonts w:asciiTheme="minorHAnsi" w:hAnsiTheme="minorHAnsi"/>
          <w:sz w:val="24"/>
          <w:szCs w:val="24"/>
        </w:rPr>
        <w:t>Marys</w:t>
      </w:r>
      <w:proofErr w:type="spellEnd"/>
      <w:r w:rsidRPr="006D1B48">
        <w:rPr>
          <w:rFonts w:asciiTheme="minorHAnsi" w:hAnsiTheme="minorHAnsi"/>
          <w:sz w:val="24"/>
          <w:szCs w:val="24"/>
        </w:rPr>
        <w:t xml:space="preserve"> 230kV Reconductor</w:t>
      </w:r>
      <w:r w:rsidR="00781CA2" w:rsidRPr="006D1B48">
        <w:rPr>
          <w:rFonts w:asciiTheme="minorHAnsi" w:hAnsiTheme="minorHAnsi"/>
          <w:sz w:val="24"/>
          <w:szCs w:val="24"/>
        </w:rPr>
        <w:t xml:space="preserve"> (page 20)</w:t>
      </w:r>
    </w:p>
    <w:p w14:paraId="05FAD1B5" w14:textId="77777777" w:rsidR="00403192" w:rsidRPr="00403192" w:rsidRDefault="00403192" w:rsidP="00403192">
      <w:pPr>
        <w:rPr>
          <w:sz w:val="12"/>
          <w:szCs w:val="12"/>
        </w:rPr>
      </w:pPr>
    </w:p>
    <w:p w14:paraId="1AF06FC6" w14:textId="77777777" w:rsidR="00970CDF" w:rsidRPr="00403192" w:rsidRDefault="00EC3E31">
      <w:pPr>
        <w:keepLines/>
        <w:spacing w:line="240" w:lineRule="auto"/>
        <w:ind w:left="240"/>
        <w:rPr>
          <w:rFonts w:asciiTheme="majorHAnsi" w:hAnsiTheme="majorHAnsi" w:cstheme="majorHAnsi"/>
          <w:b/>
        </w:rPr>
      </w:pPr>
      <w:r w:rsidRPr="00403192">
        <w:rPr>
          <w:rFonts w:asciiTheme="majorHAnsi" w:hAnsiTheme="majorHAnsi" w:cstheme="majorHAnsi"/>
          <w:b/>
        </w:rPr>
        <w:t xml:space="preserve">Justification: </w:t>
      </w:r>
      <w:r w:rsidRPr="00403192">
        <w:rPr>
          <w:rFonts w:asciiTheme="majorHAnsi" w:hAnsiTheme="majorHAnsi" w:cstheme="majorHAnsi"/>
        </w:rPr>
        <w:t xml:space="preserve">5-year planning models indicate significant N-1-1 overloading on Evergreen Harborton. 10-year planning models indicate significant N-1-1 overloading on Harborton-St </w:t>
      </w:r>
      <w:proofErr w:type="spellStart"/>
      <w:r w:rsidRPr="00403192">
        <w:rPr>
          <w:rFonts w:asciiTheme="majorHAnsi" w:hAnsiTheme="majorHAnsi" w:cstheme="majorHAnsi"/>
        </w:rPr>
        <w:t>Marys</w:t>
      </w:r>
      <w:proofErr w:type="spellEnd"/>
      <w:r w:rsidRPr="00403192">
        <w:rPr>
          <w:rFonts w:asciiTheme="majorHAnsi" w:hAnsiTheme="majorHAnsi" w:cstheme="majorHAnsi"/>
        </w:rPr>
        <w:t xml:space="preserve"> as well. Given that both </w:t>
      </w:r>
      <w:proofErr w:type="gramStart"/>
      <w:r w:rsidRPr="00403192">
        <w:rPr>
          <w:rFonts w:asciiTheme="majorHAnsi" w:hAnsiTheme="majorHAnsi" w:cstheme="majorHAnsi"/>
        </w:rPr>
        <w:t>circuit</w:t>
      </w:r>
      <w:proofErr w:type="gramEnd"/>
      <w:r w:rsidRPr="00403192">
        <w:rPr>
          <w:rFonts w:asciiTheme="majorHAnsi" w:hAnsiTheme="majorHAnsi" w:cstheme="majorHAnsi"/>
        </w:rPr>
        <w:t xml:space="preserve"> run on common towers, it is recommended to reconductor both simultaneously to reduce cost and environmental impact in sensitive areas</w:t>
      </w:r>
      <w:r w:rsidRPr="00403192">
        <w:rPr>
          <w:rFonts w:asciiTheme="majorHAnsi" w:hAnsiTheme="majorHAnsi" w:cstheme="majorHAnsi"/>
          <w:b/>
        </w:rPr>
        <w:t>.</w:t>
      </w:r>
    </w:p>
    <w:p w14:paraId="14FCB6C1" w14:textId="77777777" w:rsidR="00970CDF" w:rsidRPr="00403192" w:rsidRDefault="00EC3E31">
      <w:pPr>
        <w:keepLines/>
        <w:spacing w:line="240" w:lineRule="auto"/>
        <w:ind w:left="240"/>
        <w:rPr>
          <w:rFonts w:asciiTheme="majorHAnsi" w:hAnsiTheme="majorHAnsi" w:cstheme="majorHAnsi"/>
        </w:rPr>
      </w:pPr>
      <w:r w:rsidRPr="00403192">
        <w:rPr>
          <w:rFonts w:asciiTheme="majorHAnsi" w:hAnsiTheme="majorHAnsi" w:cstheme="majorHAnsi"/>
          <w:b/>
        </w:rPr>
        <w:t xml:space="preserve">Scope: </w:t>
      </w:r>
      <w:r w:rsidRPr="00403192">
        <w:rPr>
          <w:rFonts w:asciiTheme="majorHAnsi" w:hAnsiTheme="majorHAnsi" w:cstheme="majorHAnsi"/>
        </w:rPr>
        <w:t xml:space="preserve">Reconductor both Evergreen -Harborton 230kV and Harborton-St </w:t>
      </w:r>
      <w:proofErr w:type="spellStart"/>
      <w:r w:rsidRPr="00403192">
        <w:rPr>
          <w:rFonts w:asciiTheme="majorHAnsi" w:hAnsiTheme="majorHAnsi" w:cstheme="majorHAnsi"/>
        </w:rPr>
        <w:t>Marys</w:t>
      </w:r>
      <w:proofErr w:type="spellEnd"/>
      <w:r w:rsidRPr="00403192">
        <w:rPr>
          <w:rFonts w:asciiTheme="majorHAnsi" w:hAnsiTheme="majorHAnsi" w:cstheme="majorHAnsi"/>
        </w:rPr>
        <w:t xml:space="preserve"> 230kV lines for all sections that are not currently 2156 ACSS.</w:t>
      </w:r>
    </w:p>
    <w:p w14:paraId="3DFBC9F4" w14:textId="77777777" w:rsidR="00970CDF" w:rsidRDefault="00970CDF">
      <w:pPr>
        <w:ind w:left="240"/>
        <w:rPr>
          <w:b/>
          <w:sz w:val="20"/>
          <w:szCs w:val="20"/>
        </w:rPr>
      </w:pPr>
    </w:p>
    <w:p w14:paraId="7F7F662F" w14:textId="63DCC868" w:rsidR="00970CDF" w:rsidRPr="006D1B48" w:rsidRDefault="00EC3E31" w:rsidP="006D1B48">
      <w:pPr>
        <w:pStyle w:val="Heading2"/>
        <w:rPr>
          <w:rFonts w:asciiTheme="minorHAnsi" w:hAnsiTheme="minorHAnsi"/>
          <w:sz w:val="18"/>
          <w:szCs w:val="18"/>
        </w:rPr>
      </w:pPr>
      <w:r w:rsidRPr="006D1B48">
        <w:rPr>
          <w:rFonts w:asciiTheme="minorHAnsi" w:hAnsiTheme="minorHAnsi"/>
          <w:sz w:val="24"/>
          <w:szCs w:val="24"/>
        </w:rPr>
        <w:t>Harborton Reliability Project</w:t>
      </w:r>
      <w:r w:rsidR="00781CA2" w:rsidRPr="006D1B48">
        <w:rPr>
          <w:rFonts w:asciiTheme="minorHAnsi" w:hAnsiTheme="minorHAnsi"/>
          <w:sz w:val="24"/>
          <w:szCs w:val="24"/>
        </w:rPr>
        <w:t xml:space="preserve"> (page 21)</w:t>
      </w:r>
    </w:p>
    <w:p w14:paraId="2163FAD3" w14:textId="77777777" w:rsidR="00403192" w:rsidRPr="00403192" w:rsidRDefault="00403192">
      <w:pPr>
        <w:ind w:left="240"/>
        <w:rPr>
          <w:b/>
          <w:sz w:val="12"/>
          <w:szCs w:val="12"/>
        </w:rPr>
      </w:pPr>
    </w:p>
    <w:p w14:paraId="55802364" w14:textId="467569AD" w:rsidR="00970CDF" w:rsidRPr="00403192" w:rsidRDefault="00EC3E31">
      <w:pPr>
        <w:ind w:left="240"/>
        <w:rPr>
          <w:rFonts w:asciiTheme="majorHAnsi" w:hAnsiTheme="majorHAnsi" w:cstheme="majorHAnsi"/>
        </w:rPr>
      </w:pPr>
      <w:r w:rsidRPr="00403192">
        <w:rPr>
          <w:rFonts w:asciiTheme="majorHAnsi" w:hAnsiTheme="majorHAnsi" w:cstheme="majorHAnsi"/>
          <w:b/>
        </w:rPr>
        <w:t>Justification</w:t>
      </w:r>
      <w:r w:rsidRPr="00403192">
        <w:rPr>
          <w:rFonts w:asciiTheme="majorHAnsi" w:hAnsiTheme="majorHAnsi" w:cstheme="majorHAnsi"/>
        </w:rPr>
        <w:t>: The Harborton reliability project reconfigures the system to increase 230kV transmission capacity into the Portland area and provide a stronger source to the Northwest Portland 115kV system. One key purpose of this project is that it addresses transmission operations flexibility for the loss of the Rivergate bulk power transformer. The Harborton 115kV and 230kV yards will be constructed in a breaker and a half configuration with five 230kV lines into Harborton and three 115kV lines. One bulk 230/115kV transformer at Harborton is also installed. The Canyon-E 115kV line will be reconductored during the project.</w:t>
      </w:r>
    </w:p>
    <w:p w14:paraId="2FDA9928" w14:textId="77777777" w:rsidR="00970CDF" w:rsidRPr="00403192" w:rsidRDefault="00EC3E31">
      <w:pPr>
        <w:ind w:left="240"/>
        <w:rPr>
          <w:rFonts w:asciiTheme="majorHAnsi" w:hAnsiTheme="majorHAnsi" w:cstheme="majorHAnsi"/>
        </w:rPr>
      </w:pPr>
      <w:r w:rsidRPr="00403192">
        <w:rPr>
          <w:rFonts w:asciiTheme="majorHAnsi" w:hAnsiTheme="majorHAnsi" w:cstheme="majorHAnsi"/>
          <w:b/>
        </w:rPr>
        <w:t>Scope</w:t>
      </w:r>
      <w:r w:rsidRPr="00403192">
        <w:rPr>
          <w:rFonts w:asciiTheme="majorHAnsi" w:hAnsiTheme="majorHAnsi" w:cstheme="majorHAnsi"/>
        </w:rPr>
        <w:t xml:space="preserve">: Currently underway for this project is a reconductor to the E-Wacker 115 kV line to 1272 ACSS. Next, the 115 kV system will be reconfigured to create a Harborton-Wacker 115 kV circuit, which will also be reconductored to 1272 ACSS. The 115 kV line idled for this reconfiguration will be utilized for the fifth 230 kV source into Harborton. The Horizon-St </w:t>
      </w:r>
      <w:proofErr w:type="spellStart"/>
      <w:r w:rsidRPr="00403192">
        <w:rPr>
          <w:rFonts w:asciiTheme="majorHAnsi" w:hAnsiTheme="majorHAnsi" w:cstheme="majorHAnsi"/>
        </w:rPr>
        <w:t>Marys</w:t>
      </w:r>
      <w:proofErr w:type="spellEnd"/>
      <w:r w:rsidRPr="00403192">
        <w:rPr>
          <w:rFonts w:asciiTheme="majorHAnsi" w:hAnsiTheme="majorHAnsi" w:cstheme="majorHAnsi"/>
        </w:rPr>
        <w:t xml:space="preserve">-Trojan 230 kV circuit will be looped into Harborton, creating the Harborton-Horizon 230 kV, Harborton-St </w:t>
      </w:r>
      <w:proofErr w:type="spellStart"/>
      <w:r w:rsidRPr="00403192">
        <w:rPr>
          <w:rFonts w:asciiTheme="majorHAnsi" w:hAnsiTheme="majorHAnsi" w:cstheme="majorHAnsi"/>
        </w:rPr>
        <w:t>Marys</w:t>
      </w:r>
      <w:proofErr w:type="spellEnd"/>
      <w:r w:rsidRPr="00403192">
        <w:rPr>
          <w:rFonts w:asciiTheme="majorHAnsi" w:hAnsiTheme="majorHAnsi" w:cstheme="majorHAnsi"/>
        </w:rPr>
        <w:t xml:space="preserve"> 230 kV, and Harborton-Trojan #2 230 kV circuits.</w:t>
      </w:r>
    </w:p>
    <w:p w14:paraId="71DEB5F4" w14:textId="027E1E25" w:rsidR="00970CDF" w:rsidRPr="006D1B48" w:rsidRDefault="00EC3E31" w:rsidP="006D1B48">
      <w:pPr>
        <w:pStyle w:val="Heading2"/>
        <w:rPr>
          <w:rFonts w:asciiTheme="minorHAnsi" w:hAnsiTheme="minorHAnsi"/>
          <w:sz w:val="20"/>
          <w:szCs w:val="20"/>
        </w:rPr>
      </w:pPr>
      <w:r>
        <w:rPr>
          <w:sz w:val="20"/>
          <w:szCs w:val="20"/>
        </w:rPr>
        <w:lastRenderedPageBreak/>
        <w:br/>
      </w:r>
      <w:r w:rsidRPr="006D1B48">
        <w:rPr>
          <w:rFonts w:asciiTheme="minorHAnsi" w:hAnsiTheme="minorHAnsi"/>
          <w:sz w:val="24"/>
          <w:szCs w:val="24"/>
        </w:rPr>
        <w:t>Harborton-Trojan #3 and #4 230kV</w:t>
      </w:r>
      <w:r w:rsidR="00781CA2" w:rsidRPr="006D1B48">
        <w:rPr>
          <w:rFonts w:asciiTheme="minorHAnsi" w:hAnsiTheme="minorHAnsi"/>
          <w:sz w:val="24"/>
          <w:szCs w:val="24"/>
        </w:rPr>
        <w:t xml:space="preserve"> (page 30)</w:t>
      </w:r>
      <w:r w:rsidRPr="006D1B48">
        <w:rPr>
          <w:rFonts w:asciiTheme="minorHAnsi" w:hAnsiTheme="minorHAnsi"/>
          <w:sz w:val="20"/>
          <w:szCs w:val="20"/>
        </w:rPr>
        <w:br/>
      </w:r>
    </w:p>
    <w:p w14:paraId="07F756B8" w14:textId="77777777" w:rsidR="00970CDF" w:rsidRPr="00403192" w:rsidRDefault="00EC3E31">
      <w:pPr>
        <w:ind w:left="240"/>
        <w:rPr>
          <w:rFonts w:asciiTheme="majorHAnsi" w:hAnsiTheme="majorHAnsi" w:cstheme="majorHAnsi"/>
        </w:rPr>
      </w:pPr>
      <w:r w:rsidRPr="00403192">
        <w:rPr>
          <w:rFonts w:asciiTheme="majorHAnsi" w:hAnsiTheme="majorHAnsi" w:cstheme="majorHAnsi"/>
          <w:b/>
        </w:rPr>
        <w:t>Justification</w:t>
      </w:r>
      <w:r w:rsidRPr="00403192">
        <w:rPr>
          <w:rFonts w:asciiTheme="majorHAnsi" w:hAnsiTheme="majorHAnsi" w:cstheme="majorHAnsi"/>
        </w:rPr>
        <w:t xml:space="preserve">: This project was identified </w:t>
      </w:r>
      <w:proofErr w:type="gramStart"/>
      <w:r w:rsidRPr="00403192">
        <w:rPr>
          <w:rFonts w:asciiTheme="majorHAnsi" w:hAnsiTheme="majorHAnsi" w:cstheme="majorHAnsi"/>
        </w:rPr>
        <w:t>in order to</w:t>
      </w:r>
      <w:proofErr w:type="gramEnd"/>
      <w:r w:rsidRPr="00403192">
        <w:rPr>
          <w:rFonts w:asciiTheme="majorHAnsi" w:hAnsiTheme="majorHAnsi" w:cstheme="majorHAnsi"/>
        </w:rPr>
        <w:t xml:space="preserve"> access new, decarbonized resources in order for PGE to meet obligations under Oregon’s HB 2021 law. The lines will be part of the SOA path, which is fully subscribed. Because of power transfer distribution factor (PTDF), nearly all transfers of power from any part of the WECC footprint have at least some </w:t>
      </w:r>
      <w:proofErr w:type="gramStart"/>
      <w:r w:rsidRPr="00403192">
        <w:rPr>
          <w:rFonts w:asciiTheme="majorHAnsi" w:hAnsiTheme="majorHAnsi" w:cstheme="majorHAnsi"/>
        </w:rPr>
        <w:t>impact</w:t>
      </w:r>
      <w:proofErr w:type="gramEnd"/>
      <w:r w:rsidRPr="00403192">
        <w:rPr>
          <w:rFonts w:asciiTheme="majorHAnsi" w:hAnsiTheme="majorHAnsi" w:cstheme="majorHAnsi"/>
        </w:rPr>
        <w:t xml:space="preserve"> on SOA. Given that SOA is fully subscribed, no new transmission service is available to PGE’s service territory without adding new incremental capacity to the SOA path. It will construct two additional lines from Trojan to Harborton, utilizing existing right-of-way. This project will alleviate market congestion constraints on the SOA path for PGE and increase the total transfer capability between BPA and PGE.</w:t>
      </w:r>
    </w:p>
    <w:p w14:paraId="36C674BC" w14:textId="77777777" w:rsidR="00970CDF" w:rsidRPr="00403192" w:rsidRDefault="00EC3E31">
      <w:pPr>
        <w:ind w:left="240"/>
        <w:rPr>
          <w:rFonts w:asciiTheme="majorHAnsi" w:hAnsiTheme="majorHAnsi" w:cstheme="majorHAnsi"/>
        </w:rPr>
      </w:pPr>
      <w:r w:rsidRPr="00403192">
        <w:rPr>
          <w:rFonts w:asciiTheme="majorHAnsi" w:hAnsiTheme="majorHAnsi" w:cstheme="majorHAnsi"/>
          <w:b/>
        </w:rPr>
        <w:t>Scope</w:t>
      </w:r>
      <w:r w:rsidRPr="00403192">
        <w:rPr>
          <w:rFonts w:asciiTheme="majorHAnsi" w:hAnsiTheme="majorHAnsi" w:cstheme="majorHAnsi"/>
        </w:rPr>
        <w:t>: PGE to construct two 230kV lines from Harborton to Trojan using existing right-of-way. The Harborton-Rivergate #1 230kV line will also be reconductored as part of this project.</w:t>
      </w:r>
    </w:p>
    <w:sectPr w:rsidR="00970CDF" w:rsidRPr="0040319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876E9" w14:textId="77777777" w:rsidR="00E07380" w:rsidRDefault="00E07380" w:rsidP="00E07380">
      <w:pPr>
        <w:spacing w:after="0" w:line="240" w:lineRule="auto"/>
      </w:pPr>
      <w:r>
        <w:separator/>
      </w:r>
    </w:p>
  </w:endnote>
  <w:endnote w:type="continuationSeparator" w:id="0">
    <w:p w14:paraId="5C5750FF" w14:textId="77777777" w:rsidR="00E07380" w:rsidRDefault="00E07380" w:rsidP="00E0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8B99C" w14:textId="77777777" w:rsidR="00E07380" w:rsidRDefault="00E07380" w:rsidP="00E07380">
      <w:pPr>
        <w:spacing w:after="0" w:line="240" w:lineRule="auto"/>
      </w:pPr>
      <w:r>
        <w:separator/>
      </w:r>
    </w:p>
  </w:footnote>
  <w:footnote w:type="continuationSeparator" w:id="0">
    <w:p w14:paraId="4422CD3B" w14:textId="77777777" w:rsidR="00E07380" w:rsidRDefault="00E07380" w:rsidP="00E07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FF0"/>
    <w:multiLevelType w:val="hybridMultilevel"/>
    <w:tmpl w:val="5C84C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0356E"/>
    <w:multiLevelType w:val="hybridMultilevel"/>
    <w:tmpl w:val="E00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6A1479"/>
    <w:multiLevelType w:val="hybridMultilevel"/>
    <w:tmpl w:val="5AC24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5036D"/>
    <w:multiLevelType w:val="hybridMultilevel"/>
    <w:tmpl w:val="2FF8B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D18A8"/>
    <w:multiLevelType w:val="hybridMultilevel"/>
    <w:tmpl w:val="2D488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737F49"/>
    <w:multiLevelType w:val="multilevel"/>
    <w:tmpl w:val="F30CD2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7CE3E36"/>
    <w:multiLevelType w:val="hybridMultilevel"/>
    <w:tmpl w:val="6C2C6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487267"/>
    <w:multiLevelType w:val="hybridMultilevel"/>
    <w:tmpl w:val="78AE3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5E454F"/>
    <w:multiLevelType w:val="hybridMultilevel"/>
    <w:tmpl w:val="3128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64137"/>
    <w:multiLevelType w:val="hybridMultilevel"/>
    <w:tmpl w:val="C66CC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0126510">
    <w:abstractNumId w:val="5"/>
  </w:num>
  <w:num w:numId="2" w16cid:durableId="1782871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484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846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382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50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9610842">
    <w:abstractNumId w:val="6"/>
  </w:num>
  <w:num w:numId="8" w16cid:durableId="1347635213">
    <w:abstractNumId w:val="9"/>
  </w:num>
  <w:num w:numId="9" w16cid:durableId="1589343355">
    <w:abstractNumId w:val="7"/>
  </w:num>
  <w:num w:numId="10" w16cid:durableId="420806842">
    <w:abstractNumId w:val="0"/>
  </w:num>
  <w:num w:numId="11" w16cid:durableId="1437864548">
    <w:abstractNumId w:val="3"/>
  </w:num>
  <w:num w:numId="12" w16cid:durableId="1656765392">
    <w:abstractNumId w:val="4"/>
  </w:num>
  <w:num w:numId="13" w16cid:durableId="323583588">
    <w:abstractNumId w:val="1"/>
  </w:num>
  <w:num w:numId="14" w16cid:durableId="1095400066">
    <w:abstractNumId w:val="2"/>
  </w:num>
  <w:num w:numId="15" w16cid:durableId="20642817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DF"/>
    <w:rsid w:val="000D786B"/>
    <w:rsid w:val="00101840"/>
    <w:rsid w:val="00347D29"/>
    <w:rsid w:val="00403192"/>
    <w:rsid w:val="00405FFD"/>
    <w:rsid w:val="004800AB"/>
    <w:rsid w:val="004A15DA"/>
    <w:rsid w:val="004A1E04"/>
    <w:rsid w:val="004C59A2"/>
    <w:rsid w:val="004D115A"/>
    <w:rsid w:val="00641B95"/>
    <w:rsid w:val="006571D0"/>
    <w:rsid w:val="006D1B48"/>
    <w:rsid w:val="006F3075"/>
    <w:rsid w:val="00781CA2"/>
    <w:rsid w:val="007C3126"/>
    <w:rsid w:val="008B654D"/>
    <w:rsid w:val="00952919"/>
    <w:rsid w:val="00970CDF"/>
    <w:rsid w:val="00977DAE"/>
    <w:rsid w:val="00C0702F"/>
    <w:rsid w:val="00E07380"/>
    <w:rsid w:val="00E673B7"/>
    <w:rsid w:val="00E833F7"/>
    <w:rsid w:val="00EC3E31"/>
    <w:rsid w:val="00F7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97FA"/>
  <w15:docId w15:val="{B51AC866-5DAB-47A4-B3F4-8F94F8C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D7158"/>
    <w:rPr>
      <w:color w:val="0000FF" w:themeColor="hyperlink"/>
      <w:u w:val="single"/>
    </w:rPr>
  </w:style>
  <w:style w:type="character" w:styleId="UnresolvedMention">
    <w:name w:val="Unresolved Mention"/>
    <w:basedOn w:val="DefaultParagraphFont"/>
    <w:uiPriority w:val="99"/>
    <w:semiHidden/>
    <w:unhideWhenUsed/>
    <w:rsid w:val="008D7158"/>
    <w:rPr>
      <w:color w:val="605E5C"/>
      <w:shd w:val="clear" w:color="auto" w:fill="E1DFDD"/>
    </w:rPr>
  </w:style>
  <w:style w:type="character" w:styleId="FollowedHyperlink">
    <w:name w:val="FollowedHyperlink"/>
    <w:basedOn w:val="DefaultParagraphFont"/>
    <w:uiPriority w:val="99"/>
    <w:semiHidden/>
    <w:unhideWhenUsed/>
    <w:rsid w:val="008D7158"/>
    <w:rPr>
      <w:color w:val="800080" w:themeColor="followedHyperlink"/>
      <w:u w:val="single"/>
    </w:rPr>
  </w:style>
  <w:style w:type="paragraph" w:styleId="EndnoteText">
    <w:name w:val="endnote text"/>
    <w:basedOn w:val="Normal"/>
    <w:link w:val="EndnoteTextChar"/>
    <w:uiPriority w:val="99"/>
    <w:semiHidden/>
    <w:unhideWhenUsed/>
    <w:rsid w:val="00E073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7380"/>
    <w:rPr>
      <w:sz w:val="20"/>
      <w:szCs w:val="20"/>
    </w:rPr>
  </w:style>
  <w:style w:type="character" w:styleId="EndnoteReference">
    <w:name w:val="endnote reference"/>
    <w:basedOn w:val="DefaultParagraphFont"/>
    <w:uiPriority w:val="99"/>
    <w:semiHidden/>
    <w:unhideWhenUsed/>
    <w:rsid w:val="00E07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sis.oati.com/woa/docs/PGE/PGEdocs/PGE_Longer_Term_LTP_2019_FINAL.pdf"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asis.oati.com/woa/docs/PGE/PGEdocs/PGE_DRAFT_Near_Term_LTP_2018.pdf" TargetMode="External"/><Relationship Id="rId17" Type="http://schemas.openxmlformats.org/officeDocument/2006/relationships/hyperlink" Target="http://www.oasis.oati.com/woa/docs/PGE/PGEdocs/2023_Local_Transmission_Plan.pdf" TargetMode="External"/><Relationship Id="rId2" Type="http://schemas.openxmlformats.org/officeDocument/2006/relationships/customXml" Target="../customXml/item2.xml"/><Relationship Id="rId16" Type="http://schemas.openxmlformats.org/officeDocument/2006/relationships/hyperlink" Target="http://www.oasis.oati.com/woa/docs/PGE/PGEdocs/Final_Near_Term_LTP_2022_12-28-22.pdf" TargetMode="External"/><Relationship Id="rId20" Type="http://schemas.openxmlformats.org/officeDocument/2006/relationships/hyperlink" Target="http://www.oasis.oati.com/woa/docs/PGE/PGEdocs/2024_Local_Transmission_Plan-Draf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is.oati.com/woa/docs/PGE/PGEdocs/PGE_Long_Term_LTP_2017_FINAL.pdf" TargetMode="External"/><Relationship Id="rId5" Type="http://schemas.openxmlformats.org/officeDocument/2006/relationships/settings" Target="settings.xml"/><Relationship Id="rId15" Type="http://schemas.openxmlformats.org/officeDocument/2006/relationships/hyperlink" Target="http://www.oasis.oati.com/woa/docs/PGE/PGEdocs/PGE_Longer_Term_LTP_2021_FINAL.pdf" TargetMode="External"/><Relationship Id="rId10" Type="http://schemas.openxmlformats.org/officeDocument/2006/relationships/hyperlink" Target="http://www.oasis.oati.com/woa/docs/PGE/PGEdocs/PGE_Near_Term_LTP_2016_FINAL.pdf"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oasis.oati.com/woa/docs/PGE/PGEdocs/PGE_Long_Term_LTP_2015_FINAL.pdf" TargetMode="External"/><Relationship Id="rId14" Type="http://schemas.openxmlformats.org/officeDocument/2006/relationships/hyperlink" Target="http://www.oasis.oati.com/woa/docs/PGE/PGEdocs/PGE_Near_Term_LTP_2020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7dyhPL543W5CvJbV8E4Y66mfWQ==">CgMxLjA4AHIhMTRNeVMzYTJSWDhUeTUxX0lfQ3RsYWRORmM4bGRtdFho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4ABAC2C-0407-4A0D-9411-32C28E4A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Carol Chesarek</cp:lastModifiedBy>
  <cp:revision>7</cp:revision>
  <dcterms:created xsi:type="dcterms:W3CDTF">2024-12-22T22:08:00Z</dcterms:created>
  <dcterms:modified xsi:type="dcterms:W3CDTF">2024-12-22T23:07:00Z</dcterms:modified>
</cp:coreProperties>
</file>