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EBB" w:rsidRDefault="00406EBB" w:rsidP="00406EBB">
      <w:pPr>
        <w:pStyle w:val="Default"/>
        <w:rPr>
          <w:sz w:val="23"/>
          <w:szCs w:val="23"/>
        </w:rPr>
      </w:pPr>
      <w:r>
        <w:rPr>
          <w:sz w:val="23"/>
          <w:szCs w:val="23"/>
        </w:rPr>
        <w:t xml:space="preserve">Penkin reports that five meetings were held with no discussion of actual </w:t>
      </w:r>
      <w:r w:rsidR="007916A2">
        <w:rPr>
          <w:color w:val="FF0000"/>
          <w:sz w:val="23"/>
          <w:szCs w:val="23"/>
        </w:rPr>
        <w:t xml:space="preserve">budget </w:t>
      </w:r>
      <w:r>
        <w:rPr>
          <w:sz w:val="23"/>
          <w:szCs w:val="23"/>
        </w:rPr>
        <w:t xml:space="preserve">numbers. Numbers were </w:t>
      </w:r>
      <w:r w:rsidR="007916A2">
        <w:rPr>
          <w:color w:val="FF0000"/>
          <w:sz w:val="23"/>
          <w:szCs w:val="23"/>
        </w:rPr>
        <w:t xml:space="preserve">first </w:t>
      </w:r>
      <w:r>
        <w:rPr>
          <w:sz w:val="23"/>
          <w:szCs w:val="23"/>
        </w:rPr>
        <w:t>submitted on February 4</w:t>
      </w:r>
      <w:r w:rsidRPr="007916A2">
        <w:rPr>
          <w:sz w:val="23"/>
          <w:szCs w:val="23"/>
          <w:vertAlign w:val="superscript"/>
        </w:rPr>
        <w:t>th</w:t>
      </w:r>
      <w:r w:rsidR="007916A2">
        <w:rPr>
          <w:sz w:val="23"/>
          <w:szCs w:val="23"/>
        </w:rPr>
        <w:t xml:space="preserve"> </w:t>
      </w:r>
      <w:r w:rsidR="007916A2">
        <w:rPr>
          <w:color w:val="FF0000"/>
          <w:sz w:val="23"/>
          <w:szCs w:val="23"/>
        </w:rPr>
        <w:t>so he has not had time to study them</w:t>
      </w:r>
      <w:r>
        <w:rPr>
          <w:sz w:val="23"/>
          <w:szCs w:val="23"/>
        </w:rPr>
        <w:t xml:space="preserve">. </w:t>
      </w:r>
    </w:p>
    <w:p w:rsidR="00406EBB" w:rsidRDefault="00406EBB" w:rsidP="00406EBB">
      <w:pPr>
        <w:pStyle w:val="Default"/>
        <w:rPr>
          <w:sz w:val="23"/>
          <w:szCs w:val="23"/>
        </w:rPr>
      </w:pPr>
    </w:p>
    <w:p w:rsidR="00406EBB" w:rsidRDefault="00406EBB" w:rsidP="00406EBB">
      <w:pPr>
        <w:pStyle w:val="Default"/>
        <w:rPr>
          <w:sz w:val="23"/>
          <w:szCs w:val="23"/>
        </w:rPr>
      </w:pPr>
      <w:r>
        <w:rPr>
          <w:sz w:val="23"/>
          <w:szCs w:val="23"/>
        </w:rPr>
        <w:t xml:space="preserve">Some budget comments relayed by Schrock from Mike </w:t>
      </w:r>
      <w:proofErr w:type="spellStart"/>
      <w:r>
        <w:rPr>
          <w:sz w:val="23"/>
          <w:szCs w:val="23"/>
        </w:rPr>
        <w:t>Kersting</w:t>
      </w:r>
      <w:proofErr w:type="spellEnd"/>
      <w:r>
        <w:rPr>
          <w:sz w:val="23"/>
          <w:szCs w:val="23"/>
        </w:rPr>
        <w:t xml:space="preserve">, Civic Life’s financial person: Numbers are not exactly “apples to apples” because the “revised budget” for past budgets includes money from the Spring and Fall BMP adjustments and that is being compared to the submitted proposed budget for the coming fiscal year. PUAH and EPAP, and Homeless Services are no longer in the CNIC budget because they have gone elsewhere or ended. Adapt to Impact should be listed under the CNIC budget line, mistakenly listed separately. </w:t>
      </w:r>
    </w:p>
    <w:p w:rsidR="007916A2" w:rsidRDefault="007916A2" w:rsidP="00406EBB">
      <w:pPr>
        <w:pStyle w:val="Default"/>
        <w:rPr>
          <w:sz w:val="23"/>
          <w:szCs w:val="23"/>
        </w:rPr>
      </w:pPr>
    </w:p>
    <w:p w:rsidR="007916A2" w:rsidRPr="007916A2" w:rsidRDefault="007916A2" w:rsidP="00406EBB">
      <w:pPr>
        <w:pStyle w:val="Default"/>
        <w:rPr>
          <w:color w:val="FF0000"/>
          <w:sz w:val="23"/>
          <w:szCs w:val="23"/>
        </w:rPr>
      </w:pPr>
      <w:r>
        <w:rPr>
          <w:color w:val="FF0000"/>
          <w:sz w:val="23"/>
          <w:szCs w:val="23"/>
        </w:rPr>
        <w:t>[Doretta – can you pleased spell out the acronyms above as most people don’t know what they represent]</w:t>
      </w:r>
    </w:p>
    <w:p w:rsidR="00406EBB" w:rsidRDefault="00406EBB" w:rsidP="00406EBB">
      <w:pPr>
        <w:pStyle w:val="Default"/>
        <w:rPr>
          <w:sz w:val="23"/>
          <w:szCs w:val="23"/>
        </w:rPr>
      </w:pPr>
    </w:p>
    <w:p w:rsidR="00F9233B" w:rsidRPr="00406EBB" w:rsidRDefault="00406EBB" w:rsidP="00406EBB">
      <w:pPr>
        <w:rPr>
          <w:rFonts w:ascii="Georgia" w:hAnsi="Georgia"/>
        </w:rPr>
      </w:pPr>
      <w:r w:rsidRPr="00406EBB">
        <w:rPr>
          <w:rFonts w:ascii="Georgia" w:hAnsi="Georgia"/>
          <w:sz w:val="23"/>
          <w:szCs w:val="23"/>
        </w:rPr>
        <w:t xml:space="preserve">Penkin comments that you need to be a forensic accountant to understand this stuff. </w:t>
      </w:r>
      <w:r w:rsidRPr="008E533C">
        <w:rPr>
          <w:rFonts w:ascii="Georgia" w:hAnsi="Georgia"/>
          <w:strike/>
          <w:sz w:val="23"/>
          <w:szCs w:val="23"/>
        </w:rPr>
        <w:t xml:space="preserve">They </w:t>
      </w:r>
      <w:r w:rsidRPr="007916A2">
        <w:rPr>
          <w:rFonts w:ascii="Georgia" w:hAnsi="Georgia"/>
          <w:strike/>
          <w:sz w:val="23"/>
          <w:szCs w:val="23"/>
        </w:rPr>
        <w:t>use a lot of acronyms that they don’t explain.</w:t>
      </w:r>
      <w:r w:rsidRPr="00406EBB">
        <w:rPr>
          <w:rFonts w:ascii="Georgia" w:hAnsi="Georgia"/>
          <w:sz w:val="23"/>
          <w:szCs w:val="23"/>
        </w:rPr>
        <w:t xml:space="preserve"> </w:t>
      </w:r>
      <w:r w:rsidR="007916A2">
        <w:rPr>
          <w:rFonts w:ascii="Georgia" w:hAnsi="Georgia"/>
          <w:color w:val="FF0000"/>
          <w:sz w:val="23"/>
          <w:szCs w:val="23"/>
        </w:rPr>
        <w:t xml:space="preserve">There are many acronyms that are difficult to understand. Penkin further noted that </w:t>
      </w:r>
      <w:r w:rsidRPr="007916A2">
        <w:rPr>
          <w:rFonts w:ascii="Georgia" w:hAnsi="Georgia"/>
          <w:strike/>
          <w:sz w:val="23"/>
          <w:szCs w:val="23"/>
        </w:rPr>
        <w:t>Hard to</w:t>
      </w:r>
      <w:r w:rsidRPr="00406EBB">
        <w:rPr>
          <w:rFonts w:ascii="Georgia" w:hAnsi="Georgia"/>
          <w:sz w:val="23"/>
          <w:szCs w:val="23"/>
        </w:rPr>
        <w:t xml:space="preserve"> </w:t>
      </w:r>
      <w:r w:rsidR="007916A2">
        <w:rPr>
          <w:rFonts w:ascii="Georgia" w:hAnsi="Georgia"/>
          <w:color w:val="FF0000"/>
          <w:sz w:val="23"/>
          <w:szCs w:val="23"/>
        </w:rPr>
        <w:t xml:space="preserve">he is trying to </w:t>
      </w:r>
      <w:r w:rsidRPr="00406EBB">
        <w:rPr>
          <w:rFonts w:ascii="Georgia" w:hAnsi="Georgia"/>
          <w:sz w:val="23"/>
          <w:szCs w:val="23"/>
        </w:rPr>
        <w:t xml:space="preserve">understand exactly what Civic Life is trying to do. A theme is “build civic engagement infrastructure with equitable impacts.” </w:t>
      </w:r>
      <w:r w:rsidRPr="007916A2">
        <w:rPr>
          <w:rFonts w:ascii="Georgia" w:hAnsi="Georgia"/>
          <w:strike/>
          <w:sz w:val="23"/>
          <w:szCs w:val="23"/>
        </w:rPr>
        <w:t>Don’t currently have metrics</w:t>
      </w:r>
      <w:r w:rsidRPr="00406EBB">
        <w:rPr>
          <w:rFonts w:ascii="Georgia" w:hAnsi="Georgia"/>
          <w:sz w:val="23"/>
          <w:szCs w:val="23"/>
        </w:rPr>
        <w:t xml:space="preserve"> </w:t>
      </w:r>
      <w:r w:rsidR="007916A2">
        <w:rPr>
          <w:rFonts w:ascii="Georgia" w:hAnsi="Georgia"/>
          <w:color w:val="FF0000"/>
          <w:sz w:val="23"/>
          <w:szCs w:val="23"/>
        </w:rPr>
        <w:t xml:space="preserve">Metrics </w:t>
      </w:r>
      <w:r w:rsidRPr="00406EBB">
        <w:rPr>
          <w:rFonts w:ascii="Georgia" w:hAnsi="Georgia"/>
          <w:sz w:val="23"/>
          <w:szCs w:val="23"/>
        </w:rPr>
        <w:t>for equitable impacts</w:t>
      </w:r>
      <w:r w:rsidR="007916A2">
        <w:rPr>
          <w:rFonts w:ascii="Georgia" w:hAnsi="Georgia"/>
          <w:sz w:val="23"/>
          <w:szCs w:val="23"/>
        </w:rPr>
        <w:t xml:space="preserve"> </w:t>
      </w:r>
      <w:r w:rsidR="007916A2">
        <w:rPr>
          <w:rFonts w:ascii="Georgia" w:hAnsi="Georgia"/>
          <w:color w:val="FF0000"/>
          <w:sz w:val="23"/>
          <w:szCs w:val="23"/>
        </w:rPr>
        <w:t>currently don’t exist,</w:t>
      </w:r>
      <w:r w:rsidRPr="00406EBB">
        <w:rPr>
          <w:rFonts w:ascii="Georgia" w:hAnsi="Georgia"/>
          <w:sz w:val="23"/>
          <w:szCs w:val="23"/>
        </w:rPr>
        <w:t xml:space="preserve"> so it doesn’t </w:t>
      </w:r>
      <w:r w:rsidRPr="005A5CCE">
        <w:rPr>
          <w:rFonts w:ascii="Georgia" w:hAnsi="Georgia"/>
          <w:strike/>
          <w:sz w:val="23"/>
          <w:szCs w:val="23"/>
        </w:rPr>
        <w:t>seem</w:t>
      </w:r>
      <w:r w:rsidRPr="00406EBB">
        <w:rPr>
          <w:rFonts w:ascii="Georgia" w:hAnsi="Georgia"/>
          <w:sz w:val="23"/>
          <w:szCs w:val="23"/>
        </w:rPr>
        <w:t xml:space="preserve"> </w:t>
      </w:r>
      <w:r w:rsidR="005A5CCE">
        <w:rPr>
          <w:rFonts w:ascii="Georgia" w:hAnsi="Georgia"/>
          <w:color w:val="FF0000"/>
          <w:sz w:val="23"/>
          <w:szCs w:val="23"/>
        </w:rPr>
        <w:t xml:space="preserve">appear </w:t>
      </w:r>
      <w:r w:rsidRPr="00406EBB">
        <w:rPr>
          <w:rFonts w:ascii="Georgia" w:hAnsi="Georgia"/>
          <w:sz w:val="23"/>
          <w:szCs w:val="23"/>
        </w:rPr>
        <w:t xml:space="preserve">that current decisions can be based on that. It seems like staff has an end game they are aiming at </w:t>
      </w:r>
      <w:r w:rsidRPr="007916A2">
        <w:rPr>
          <w:rFonts w:ascii="Georgia" w:hAnsi="Georgia"/>
          <w:strike/>
          <w:sz w:val="23"/>
          <w:szCs w:val="23"/>
        </w:rPr>
        <w:t xml:space="preserve">and </w:t>
      </w:r>
      <w:r w:rsidR="007916A2">
        <w:rPr>
          <w:rFonts w:ascii="Georgia" w:hAnsi="Georgia"/>
          <w:sz w:val="23"/>
          <w:szCs w:val="23"/>
        </w:rPr>
        <w:t xml:space="preserve"> </w:t>
      </w:r>
      <w:r w:rsidR="007916A2">
        <w:rPr>
          <w:rFonts w:ascii="Georgia" w:hAnsi="Georgia"/>
          <w:color w:val="FF0000"/>
          <w:sz w:val="23"/>
          <w:szCs w:val="23"/>
        </w:rPr>
        <w:t xml:space="preserve">which </w:t>
      </w:r>
      <w:r w:rsidRPr="00406EBB">
        <w:rPr>
          <w:rFonts w:ascii="Georgia" w:hAnsi="Georgia"/>
          <w:sz w:val="23"/>
          <w:szCs w:val="23"/>
        </w:rPr>
        <w:t xml:space="preserve">they are driving </w:t>
      </w:r>
      <w:r w:rsidR="005A5CCE">
        <w:rPr>
          <w:rFonts w:ascii="Georgia" w:hAnsi="Georgia"/>
          <w:color w:val="FF0000"/>
          <w:sz w:val="23"/>
          <w:szCs w:val="23"/>
        </w:rPr>
        <w:t xml:space="preserve">forward. </w:t>
      </w:r>
      <w:r w:rsidRPr="005A5CCE">
        <w:rPr>
          <w:rFonts w:ascii="Georgia" w:hAnsi="Georgia"/>
          <w:strike/>
          <w:sz w:val="23"/>
          <w:szCs w:val="23"/>
        </w:rPr>
        <w:t xml:space="preserve">that through. </w:t>
      </w:r>
      <w:r w:rsidRPr="00406EBB">
        <w:rPr>
          <w:rFonts w:ascii="Georgia" w:hAnsi="Georgia"/>
          <w:sz w:val="23"/>
          <w:szCs w:val="23"/>
        </w:rPr>
        <w:t xml:space="preserve">He sees </w:t>
      </w:r>
      <w:r w:rsidRPr="005A5CCE">
        <w:rPr>
          <w:rFonts w:ascii="Georgia" w:hAnsi="Georgia"/>
          <w:strike/>
          <w:sz w:val="23"/>
          <w:szCs w:val="23"/>
        </w:rPr>
        <w:t xml:space="preserve">a lot of </w:t>
      </w:r>
      <w:r w:rsidR="005A5CCE">
        <w:rPr>
          <w:rFonts w:ascii="Georgia" w:hAnsi="Georgia"/>
          <w:color w:val="FF0000"/>
          <w:sz w:val="23"/>
          <w:szCs w:val="23"/>
        </w:rPr>
        <w:t xml:space="preserve">some </w:t>
      </w:r>
      <w:r w:rsidRPr="00406EBB">
        <w:rPr>
          <w:rFonts w:ascii="Georgia" w:hAnsi="Georgia"/>
          <w:sz w:val="23"/>
          <w:szCs w:val="23"/>
        </w:rPr>
        <w:t xml:space="preserve">people on the committee who appear to be glazing over and just going </w:t>
      </w:r>
      <w:r w:rsidRPr="005A5CCE">
        <w:rPr>
          <w:rFonts w:ascii="Georgia" w:hAnsi="Georgia"/>
          <w:strike/>
          <w:sz w:val="23"/>
          <w:szCs w:val="23"/>
        </w:rPr>
        <w:t>along</w:t>
      </w:r>
      <w:r w:rsidR="005A5CCE">
        <w:rPr>
          <w:rFonts w:ascii="Georgia" w:hAnsi="Georgia"/>
          <w:sz w:val="23"/>
          <w:szCs w:val="23"/>
        </w:rPr>
        <w:t xml:space="preserve"> </w:t>
      </w:r>
      <w:r w:rsidR="005A5CCE">
        <w:rPr>
          <w:rFonts w:ascii="Georgia" w:hAnsi="Georgia"/>
          <w:color w:val="FF0000"/>
          <w:sz w:val="23"/>
          <w:szCs w:val="23"/>
        </w:rPr>
        <w:t>with the flow</w:t>
      </w:r>
      <w:r w:rsidRPr="00406EBB">
        <w:rPr>
          <w:rFonts w:ascii="Georgia" w:hAnsi="Georgia"/>
          <w:sz w:val="23"/>
          <w:szCs w:val="23"/>
        </w:rPr>
        <w:t>.</w:t>
      </w:r>
      <w:bookmarkStart w:id="0" w:name="_GoBack"/>
      <w:bookmarkEnd w:id="0"/>
    </w:p>
    <w:sectPr w:rsidR="00F9233B" w:rsidRPr="00406EBB" w:rsidSect="00F923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BB"/>
    <w:rsid w:val="001A61F0"/>
    <w:rsid w:val="00221F24"/>
    <w:rsid w:val="002A2D5B"/>
    <w:rsid w:val="00406EBB"/>
    <w:rsid w:val="005A5CCE"/>
    <w:rsid w:val="005B7E92"/>
    <w:rsid w:val="006347E5"/>
    <w:rsid w:val="006D7281"/>
    <w:rsid w:val="007916A2"/>
    <w:rsid w:val="008E533C"/>
    <w:rsid w:val="00AB4B99"/>
    <w:rsid w:val="00C46494"/>
    <w:rsid w:val="00D26A38"/>
    <w:rsid w:val="00F92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DF442"/>
  <w15:chartTrackingRefBased/>
  <w15:docId w15:val="{B560A223-DA01-4F80-A5AC-B087819EC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3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EBB"/>
    <w:pPr>
      <w:autoSpaceDE w:val="0"/>
      <w:autoSpaceDN w:val="0"/>
      <w:adjustRightInd w:val="0"/>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Penkin</dc:creator>
  <cp:keywords/>
  <dc:description/>
  <cp:lastModifiedBy>Stan Penkin</cp:lastModifiedBy>
  <cp:revision>1</cp:revision>
  <dcterms:created xsi:type="dcterms:W3CDTF">2019-03-06T17:31:00Z</dcterms:created>
  <dcterms:modified xsi:type="dcterms:W3CDTF">2019-03-06T18:22:00Z</dcterms:modified>
</cp:coreProperties>
</file>