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45732B18" w:rsidR="00896724" w:rsidRPr="001D601B" w:rsidRDefault="2EC9F723" w:rsidP="173F30F6">
      <w:pPr>
        <w:rPr>
          <w:rFonts w:cstheme="minorHAnsi"/>
          <w:b/>
          <w:bCs/>
          <w:sz w:val="28"/>
          <w:szCs w:val="28"/>
        </w:rPr>
      </w:pPr>
      <w:r w:rsidRPr="001D601B">
        <w:rPr>
          <w:rFonts w:cstheme="minorHAnsi"/>
          <w:b/>
          <w:bCs/>
          <w:sz w:val="28"/>
          <w:szCs w:val="28"/>
        </w:rPr>
        <w:t xml:space="preserve">NWNW Visioning 2020 </w:t>
      </w:r>
    </w:p>
    <w:p w14:paraId="697ACADE" w14:textId="169016BB" w:rsidR="5F53ABBD" w:rsidRPr="001D601B" w:rsidRDefault="75F486CC" w:rsidP="173F30F6">
      <w:pPr>
        <w:rPr>
          <w:rFonts w:cstheme="minorHAnsi"/>
          <w:b/>
          <w:bCs/>
          <w:sz w:val="28"/>
          <w:szCs w:val="28"/>
        </w:rPr>
      </w:pPr>
      <w:r w:rsidRPr="001D601B">
        <w:rPr>
          <w:rFonts w:cstheme="minorHAnsi"/>
          <w:b/>
          <w:bCs/>
          <w:sz w:val="28"/>
          <w:szCs w:val="28"/>
        </w:rPr>
        <w:t>April 30, 4 pm</w:t>
      </w:r>
    </w:p>
    <w:p w14:paraId="57F9CA06" w14:textId="4E23AC7F" w:rsidR="173F30F6" w:rsidRPr="001D601B" w:rsidRDefault="173F30F6" w:rsidP="173F30F6">
      <w:pPr>
        <w:rPr>
          <w:rFonts w:cstheme="minorHAnsi"/>
        </w:rPr>
      </w:pPr>
    </w:p>
    <w:p w14:paraId="41861D0A" w14:textId="6F98CD00" w:rsidR="2EC9F723" w:rsidRPr="001D601B" w:rsidRDefault="2EC9F723" w:rsidP="5F53ABBD">
      <w:pPr>
        <w:rPr>
          <w:rFonts w:cstheme="minorHAnsi"/>
          <w:sz w:val="24"/>
          <w:szCs w:val="24"/>
        </w:rPr>
      </w:pPr>
      <w:r w:rsidRPr="001D601B">
        <w:rPr>
          <w:rFonts w:cstheme="minorHAnsi"/>
          <w:sz w:val="24"/>
          <w:szCs w:val="24"/>
        </w:rPr>
        <w:t xml:space="preserve">NWNW </w:t>
      </w:r>
      <w:r w:rsidR="002F5AF7" w:rsidRPr="001D601B">
        <w:rPr>
          <w:rFonts w:cstheme="minorHAnsi"/>
          <w:sz w:val="24"/>
          <w:szCs w:val="24"/>
        </w:rPr>
        <w:t>into</w:t>
      </w:r>
      <w:r w:rsidR="7A947BE9" w:rsidRPr="001D601B">
        <w:rPr>
          <w:rFonts w:cstheme="minorHAnsi"/>
          <w:sz w:val="24"/>
          <w:szCs w:val="24"/>
        </w:rPr>
        <w:t xml:space="preserve"> the new decade! </w:t>
      </w:r>
    </w:p>
    <w:p w14:paraId="0B3DD21A" w14:textId="51DBA6CF" w:rsidR="5F53ABBD" w:rsidRPr="001D601B" w:rsidRDefault="001D11A0" w:rsidP="5F53ABBD">
      <w:pPr>
        <w:rPr>
          <w:rFonts w:cstheme="minorHAnsi"/>
          <w:sz w:val="24"/>
          <w:szCs w:val="24"/>
        </w:rPr>
      </w:pPr>
      <w:r w:rsidRPr="00F2776A">
        <w:rPr>
          <w:rFonts w:cstheme="minorHAnsi"/>
          <w:sz w:val="24"/>
          <w:szCs w:val="24"/>
          <w:highlight w:val="cyan"/>
        </w:rPr>
        <w:t>It has becom</w:t>
      </w:r>
      <w:r w:rsidR="00D9599A" w:rsidRPr="00F2776A">
        <w:rPr>
          <w:rFonts w:cstheme="minorHAnsi"/>
          <w:sz w:val="24"/>
          <w:szCs w:val="24"/>
          <w:highlight w:val="cyan"/>
        </w:rPr>
        <w:t>e</w:t>
      </w:r>
      <w:r w:rsidRPr="00F2776A">
        <w:rPr>
          <w:rFonts w:cstheme="minorHAnsi"/>
          <w:sz w:val="24"/>
          <w:szCs w:val="24"/>
          <w:highlight w:val="cyan"/>
        </w:rPr>
        <w:t xml:space="preserve"> more and more clear, especially over this last year, that NWNW needs to evolve beyond the </w:t>
      </w:r>
      <w:r w:rsidR="00F04D83" w:rsidRPr="00F2776A">
        <w:rPr>
          <w:rFonts w:cstheme="minorHAnsi"/>
          <w:sz w:val="24"/>
          <w:szCs w:val="24"/>
          <w:highlight w:val="cyan"/>
        </w:rPr>
        <w:t>current model of providing support services almost exclusively to its member neighborhood associations.</w:t>
      </w:r>
      <w:r w:rsidR="00F04D83" w:rsidRPr="001D601B">
        <w:rPr>
          <w:rFonts w:cstheme="minorHAnsi"/>
          <w:sz w:val="24"/>
          <w:szCs w:val="24"/>
        </w:rPr>
        <w:t xml:space="preserve"> </w:t>
      </w:r>
      <w:r w:rsidR="00997EA9" w:rsidRPr="001D601B">
        <w:rPr>
          <w:rFonts w:cstheme="minorHAnsi"/>
          <w:sz w:val="24"/>
          <w:szCs w:val="24"/>
        </w:rPr>
        <w:t>Not only has technology</w:t>
      </w:r>
      <w:r w:rsidR="00E5546B" w:rsidRPr="001D601B">
        <w:rPr>
          <w:rFonts w:cstheme="minorHAnsi"/>
          <w:sz w:val="24"/>
          <w:szCs w:val="24"/>
        </w:rPr>
        <w:t xml:space="preserve"> evolved but also access </w:t>
      </w:r>
      <w:r w:rsidR="003965E9" w:rsidRPr="001D601B">
        <w:rPr>
          <w:rFonts w:cstheme="minorHAnsi"/>
          <w:sz w:val="24"/>
          <w:szCs w:val="24"/>
        </w:rPr>
        <w:t xml:space="preserve">to </w:t>
      </w:r>
      <w:r w:rsidR="00E5546B" w:rsidRPr="001D601B">
        <w:rPr>
          <w:rFonts w:cstheme="minorHAnsi"/>
          <w:sz w:val="24"/>
          <w:szCs w:val="24"/>
        </w:rPr>
        <w:t xml:space="preserve">systems, and general </w:t>
      </w:r>
      <w:r w:rsidR="00A9153A" w:rsidRPr="001D601B">
        <w:rPr>
          <w:rFonts w:cstheme="minorHAnsi"/>
          <w:sz w:val="24"/>
          <w:szCs w:val="24"/>
        </w:rPr>
        <w:t>administrative solution</w:t>
      </w:r>
      <w:r w:rsidR="00E5546B" w:rsidRPr="001D601B">
        <w:rPr>
          <w:rFonts w:cstheme="minorHAnsi"/>
          <w:sz w:val="24"/>
          <w:szCs w:val="24"/>
        </w:rPr>
        <w:t>s</w:t>
      </w:r>
      <w:r w:rsidR="00FC7C9A" w:rsidRPr="001D601B">
        <w:rPr>
          <w:rFonts w:cstheme="minorHAnsi"/>
          <w:sz w:val="24"/>
          <w:szCs w:val="24"/>
        </w:rPr>
        <w:t>, so that neighborhood</w:t>
      </w:r>
      <w:r w:rsidR="00D05BB4" w:rsidRPr="001D601B">
        <w:rPr>
          <w:rFonts w:cstheme="minorHAnsi"/>
          <w:sz w:val="24"/>
          <w:szCs w:val="24"/>
        </w:rPr>
        <w:t xml:space="preserve"> volunteer</w:t>
      </w:r>
      <w:r w:rsidR="00FC7C9A" w:rsidRPr="001D601B">
        <w:rPr>
          <w:rFonts w:cstheme="minorHAnsi"/>
          <w:sz w:val="24"/>
          <w:szCs w:val="24"/>
        </w:rPr>
        <w:t>s are able to be increasingly independent</w:t>
      </w:r>
      <w:r w:rsidR="00D05BB4" w:rsidRPr="001D601B">
        <w:rPr>
          <w:rFonts w:cstheme="minorHAnsi"/>
          <w:sz w:val="24"/>
          <w:szCs w:val="24"/>
        </w:rPr>
        <w:t xml:space="preserve">. </w:t>
      </w:r>
      <w:r w:rsidR="00E11916" w:rsidRPr="001D601B">
        <w:rPr>
          <w:rFonts w:cstheme="minorHAnsi"/>
          <w:sz w:val="24"/>
          <w:szCs w:val="24"/>
        </w:rPr>
        <w:t xml:space="preserve">In addition to this reduction in demand on services, the inequities of the past have </w:t>
      </w:r>
      <w:r w:rsidR="007A58D4" w:rsidRPr="001D601B">
        <w:rPr>
          <w:rFonts w:cstheme="minorHAnsi"/>
          <w:sz w:val="24"/>
          <w:szCs w:val="24"/>
        </w:rPr>
        <w:t xml:space="preserve">taken center stage, </w:t>
      </w:r>
      <w:r w:rsidR="00E11916" w:rsidRPr="001D601B">
        <w:rPr>
          <w:rFonts w:cstheme="minorHAnsi"/>
          <w:sz w:val="24"/>
          <w:szCs w:val="24"/>
        </w:rPr>
        <w:t xml:space="preserve">and </w:t>
      </w:r>
      <w:r w:rsidR="007A58D4" w:rsidRPr="001D601B">
        <w:rPr>
          <w:rFonts w:cstheme="minorHAnsi"/>
          <w:sz w:val="24"/>
          <w:szCs w:val="24"/>
        </w:rPr>
        <w:t xml:space="preserve">actively working to </w:t>
      </w:r>
      <w:r w:rsidR="00BA3D44" w:rsidRPr="001D601B">
        <w:rPr>
          <w:rFonts w:cstheme="minorHAnsi"/>
          <w:sz w:val="24"/>
          <w:szCs w:val="24"/>
        </w:rPr>
        <w:t xml:space="preserve">support previously under-served populations is </w:t>
      </w:r>
      <w:r w:rsidR="00657D03" w:rsidRPr="001D601B">
        <w:rPr>
          <w:rFonts w:cstheme="minorHAnsi"/>
          <w:sz w:val="24"/>
          <w:szCs w:val="24"/>
        </w:rPr>
        <w:t>no longer suggested but essential</w:t>
      </w:r>
      <w:r w:rsidR="005F5B4E" w:rsidRPr="001D601B">
        <w:rPr>
          <w:rFonts w:cstheme="minorHAnsi"/>
          <w:sz w:val="24"/>
          <w:szCs w:val="24"/>
        </w:rPr>
        <w:t>, even (and especially) if they don’t filter in through our established channels</w:t>
      </w:r>
      <w:r w:rsidR="00657D03" w:rsidRPr="001D601B">
        <w:rPr>
          <w:rFonts w:cstheme="minorHAnsi"/>
          <w:sz w:val="24"/>
          <w:szCs w:val="24"/>
        </w:rPr>
        <w:t xml:space="preserve">. </w:t>
      </w:r>
      <w:r w:rsidR="00036A69" w:rsidRPr="00F2776A">
        <w:rPr>
          <w:rFonts w:cstheme="minorHAnsi"/>
          <w:sz w:val="24"/>
          <w:szCs w:val="24"/>
          <w:highlight w:val="cyan"/>
        </w:rPr>
        <w:t xml:space="preserve">Given these circumstances </w:t>
      </w:r>
      <w:r w:rsidR="002E7069" w:rsidRPr="00F2776A">
        <w:rPr>
          <w:rFonts w:cstheme="minorHAnsi"/>
          <w:sz w:val="24"/>
          <w:szCs w:val="24"/>
          <w:highlight w:val="cyan"/>
        </w:rPr>
        <w:t xml:space="preserve">(and because </w:t>
      </w:r>
      <w:proofErr w:type="spellStart"/>
      <w:r w:rsidR="002E7069" w:rsidRPr="00F2776A">
        <w:rPr>
          <w:rFonts w:cstheme="minorHAnsi"/>
          <w:sz w:val="24"/>
          <w:szCs w:val="24"/>
          <w:highlight w:val="cyan"/>
        </w:rPr>
        <w:t>its</w:t>
      </w:r>
      <w:proofErr w:type="spellEnd"/>
      <w:r w:rsidR="002E7069" w:rsidRPr="00F2776A">
        <w:rPr>
          <w:rFonts w:cstheme="minorHAnsi"/>
          <w:sz w:val="24"/>
          <w:szCs w:val="24"/>
          <w:highlight w:val="cyan"/>
        </w:rPr>
        <w:t xml:space="preserve"> about time!) </w:t>
      </w:r>
      <w:r w:rsidR="00B66ACD" w:rsidRPr="00F2776A">
        <w:rPr>
          <w:rFonts w:eastAsia="Times New Roman" w:cstheme="minorHAnsi"/>
          <w:color w:val="201F1E"/>
          <w:sz w:val="24"/>
          <w:szCs w:val="24"/>
          <w:highlight w:val="cyan"/>
          <w:shd w:val="clear" w:color="auto" w:fill="FFFFFF"/>
        </w:rPr>
        <w:t>NWNW staff want to move this organization forward. The path is clearer than it has been in the past, but we need your support and guidance to make this change</w:t>
      </w:r>
      <w:r w:rsidR="00B66ACD" w:rsidRPr="001D601B">
        <w:rPr>
          <w:rFonts w:eastAsia="Times New Roman" w:cstheme="minorHAnsi"/>
          <w:color w:val="201F1E"/>
          <w:sz w:val="24"/>
          <w:szCs w:val="24"/>
          <w:shd w:val="clear" w:color="auto" w:fill="FFFFFF"/>
        </w:rPr>
        <w:t xml:space="preserve">. </w:t>
      </w:r>
      <w:r w:rsidR="00B66ACD" w:rsidRPr="00E4232A">
        <w:rPr>
          <w:rFonts w:eastAsia="Times New Roman" w:cstheme="minorHAnsi"/>
          <w:color w:val="201F1E"/>
          <w:sz w:val="24"/>
          <w:szCs w:val="24"/>
          <w:highlight w:val="cyan"/>
          <w:shd w:val="clear" w:color="auto" w:fill="FFFFFF"/>
        </w:rPr>
        <w:t xml:space="preserve">Board support for this process will be essential, </w:t>
      </w:r>
      <w:r w:rsidR="00D9481C" w:rsidRPr="00E4232A">
        <w:rPr>
          <w:rFonts w:cstheme="minorHAnsi"/>
          <w:sz w:val="24"/>
          <w:szCs w:val="24"/>
          <w:highlight w:val="cyan"/>
        </w:rPr>
        <w:t>so</w:t>
      </w:r>
      <w:r w:rsidR="00E037BE" w:rsidRPr="00E4232A">
        <w:rPr>
          <w:rFonts w:cstheme="minorHAnsi"/>
          <w:sz w:val="24"/>
          <w:szCs w:val="24"/>
          <w:highlight w:val="cyan"/>
        </w:rPr>
        <w:t xml:space="preserve"> any additional work you can do in the background to encourage others to look forward will be highly valuable</w:t>
      </w:r>
      <w:r w:rsidR="00275220" w:rsidRPr="00E4232A">
        <w:rPr>
          <w:rFonts w:cstheme="minorHAnsi"/>
          <w:sz w:val="24"/>
          <w:szCs w:val="24"/>
          <w:highlight w:val="cyan"/>
        </w:rPr>
        <w:t>.</w:t>
      </w:r>
      <w:r w:rsidR="00275220" w:rsidRPr="001D601B">
        <w:rPr>
          <w:rFonts w:cstheme="minorHAnsi"/>
          <w:sz w:val="24"/>
          <w:szCs w:val="24"/>
        </w:rPr>
        <w:t xml:space="preserve"> </w:t>
      </w:r>
      <w:r w:rsidR="00A66B4F" w:rsidRPr="001D601B">
        <w:rPr>
          <w:rFonts w:cstheme="minorHAnsi"/>
          <w:sz w:val="24"/>
          <w:szCs w:val="24"/>
        </w:rPr>
        <w:t xml:space="preserve">The agenda reflects the areas of focus that we find most prudent to get this process moving. </w:t>
      </w:r>
      <w:r w:rsidR="007C6BCA" w:rsidRPr="001D601B">
        <w:rPr>
          <w:rFonts w:cstheme="minorHAnsi"/>
          <w:sz w:val="24"/>
          <w:szCs w:val="24"/>
        </w:rPr>
        <w:t xml:space="preserve">If you have other ideas or </w:t>
      </w:r>
      <w:r w:rsidR="007021FB" w:rsidRPr="001D601B">
        <w:rPr>
          <w:rFonts w:cstheme="minorHAnsi"/>
          <w:sz w:val="24"/>
          <w:szCs w:val="24"/>
        </w:rPr>
        <w:t>strategies,</w:t>
      </w:r>
      <w:r w:rsidR="007C6BCA" w:rsidRPr="001D601B">
        <w:rPr>
          <w:rFonts w:cstheme="minorHAnsi"/>
          <w:sz w:val="24"/>
          <w:szCs w:val="24"/>
        </w:rPr>
        <w:t xml:space="preserve"> please feel free to throw them into the mix as well. </w:t>
      </w:r>
      <w:r w:rsidR="005854EA" w:rsidRPr="001D601B">
        <w:rPr>
          <w:rFonts w:cstheme="minorHAnsi"/>
          <w:sz w:val="24"/>
          <w:szCs w:val="24"/>
        </w:rPr>
        <w:t>Thank you for participating in this process</w:t>
      </w:r>
      <w:r w:rsidR="002E7069" w:rsidRPr="001D601B">
        <w:rPr>
          <w:rFonts w:cstheme="minorHAnsi"/>
          <w:sz w:val="24"/>
          <w:szCs w:val="24"/>
        </w:rPr>
        <w:t xml:space="preserve"> </w:t>
      </w:r>
      <w:r w:rsidR="007021FB" w:rsidRPr="001D601B">
        <w:rPr>
          <w:rFonts w:cstheme="minorHAnsi"/>
          <w:sz w:val="24"/>
          <w:szCs w:val="24"/>
        </w:rPr>
        <w:t xml:space="preserve">and being part of the change! </w:t>
      </w:r>
    </w:p>
    <w:p w14:paraId="64AC3E5A" w14:textId="77777777" w:rsidR="002F5AF7" w:rsidRPr="001D601B" w:rsidRDefault="002F5AF7" w:rsidP="5F53ABBD">
      <w:pPr>
        <w:rPr>
          <w:rFonts w:cstheme="minorHAnsi"/>
          <w:sz w:val="24"/>
          <w:szCs w:val="24"/>
        </w:rPr>
      </w:pPr>
    </w:p>
    <w:p w14:paraId="2D44E9A9" w14:textId="71585470" w:rsidR="00F7572B" w:rsidRPr="001D601B" w:rsidRDefault="00401456" w:rsidP="00727A22">
      <w:pPr>
        <w:shd w:val="clear" w:color="auto" w:fill="FFF2CC" w:themeFill="accent4" w:themeFillTint="33"/>
        <w:rPr>
          <w:rFonts w:cstheme="minorHAnsi"/>
          <w:sz w:val="24"/>
          <w:szCs w:val="24"/>
        </w:rPr>
      </w:pPr>
      <w:r w:rsidRPr="001D601B">
        <w:rPr>
          <w:rFonts w:cstheme="minorHAnsi"/>
          <w:sz w:val="24"/>
          <w:szCs w:val="24"/>
        </w:rPr>
        <w:t xml:space="preserve">Agenda </w:t>
      </w:r>
      <w:r w:rsidR="0028787B" w:rsidRPr="001D601B">
        <w:rPr>
          <w:rFonts w:cstheme="minorHAnsi"/>
          <w:sz w:val="24"/>
          <w:szCs w:val="24"/>
        </w:rPr>
        <w:t xml:space="preserve">items </w:t>
      </w:r>
      <w:r w:rsidRPr="001D601B">
        <w:rPr>
          <w:rFonts w:cstheme="minorHAnsi"/>
          <w:sz w:val="24"/>
          <w:szCs w:val="24"/>
        </w:rPr>
        <w:t>for Discussion</w:t>
      </w:r>
    </w:p>
    <w:p w14:paraId="3E54A527" w14:textId="21F7639A" w:rsidR="00401456" w:rsidRPr="001D601B" w:rsidRDefault="009A4941" w:rsidP="00727A22">
      <w:pPr>
        <w:pStyle w:val="ListParagraph"/>
        <w:numPr>
          <w:ilvl w:val="0"/>
          <w:numId w:val="3"/>
        </w:numPr>
        <w:shd w:val="clear" w:color="auto" w:fill="FFF2CC" w:themeFill="accent4" w:themeFillTint="33"/>
        <w:rPr>
          <w:rFonts w:cstheme="minorHAnsi"/>
          <w:sz w:val="24"/>
          <w:szCs w:val="24"/>
        </w:rPr>
      </w:pPr>
      <w:r w:rsidRPr="001D601B">
        <w:rPr>
          <w:rFonts w:cstheme="minorHAnsi"/>
          <w:sz w:val="24"/>
          <w:szCs w:val="24"/>
        </w:rPr>
        <w:t>Mission Statement</w:t>
      </w:r>
    </w:p>
    <w:p w14:paraId="2AB4C52B" w14:textId="7B70F238" w:rsidR="009A4941" w:rsidRPr="001D601B" w:rsidRDefault="009A4941" w:rsidP="00727A22">
      <w:pPr>
        <w:pStyle w:val="ListParagraph"/>
        <w:numPr>
          <w:ilvl w:val="0"/>
          <w:numId w:val="3"/>
        </w:numPr>
        <w:shd w:val="clear" w:color="auto" w:fill="FFF2CC" w:themeFill="accent4" w:themeFillTint="33"/>
        <w:rPr>
          <w:rFonts w:cstheme="minorHAnsi"/>
          <w:sz w:val="24"/>
          <w:szCs w:val="24"/>
        </w:rPr>
      </w:pPr>
      <w:r w:rsidRPr="001D601B">
        <w:rPr>
          <w:rFonts w:cstheme="minorHAnsi"/>
          <w:sz w:val="24"/>
          <w:szCs w:val="24"/>
        </w:rPr>
        <w:t>Values</w:t>
      </w:r>
    </w:p>
    <w:p w14:paraId="37094AA7" w14:textId="66CABD18" w:rsidR="009A4941" w:rsidRPr="001D601B" w:rsidRDefault="009A4941" w:rsidP="00727A22">
      <w:pPr>
        <w:pStyle w:val="ListParagraph"/>
        <w:numPr>
          <w:ilvl w:val="0"/>
          <w:numId w:val="3"/>
        </w:numPr>
        <w:shd w:val="clear" w:color="auto" w:fill="FFF2CC" w:themeFill="accent4" w:themeFillTint="33"/>
        <w:rPr>
          <w:rFonts w:cstheme="minorHAnsi"/>
          <w:sz w:val="24"/>
          <w:szCs w:val="24"/>
        </w:rPr>
      </w:pPr>
      <w:r w:rsidRPr="001D601B">
        <w:rPr>
          <w:rFonts w:cstheme="minorHAnsi"/>
          <w:sz w:val="24"/>
          <w:szCs w:val="24"/>
        </w:rPr>
        <w:t>Board Structure</w:t>
      </w:r>
    </w:p>
    <w:p w14:paraId="0AC521DB" w14:textId="07387176" w:rsidR="009A4941" w:rsidRPr="001D601B" w:rsidRDefault="0075077C" w:rsidP="00727A22">
      <w:pPr>
        <w:pStyle w:val="ListParagraph"/>
        <w:numPr>
          <w:ilvl w:val="0"/>
          <w:numId w:val="3"/>
        </w:numPr>
        <w:shd w:val="clear" w:color="auto" w:fill="FFF2CC" w:themeFill="accent4" w:themeFillTint="33"/>
        <w:rPr>
          <w:rFonts w:cstheme="minorHAnsi"/>
          <w:sz w:val="24"/>
          <w:szCs w:val="24"/>
        </w:rPr>
      </w:pPr>
      <w:r w:rsidRPr="001D601B">
        <w:rPr>
          <w:rFonts w:cstheme="minorHAnsi"/>
          <w:sz w:val="24"/>
          <w:szCs w:val="24"/>
        </w:rPr>
        <w:t xml:space="preserve">Expanding Services and Programs </w:t>
      </w:r>
    </w:p>
    <w:p w14:paraId="71EF80B9" w14:textId="07CCF844" w:rsidR="00B03B91" w:rsidRPr="001D601B" w:rsidRDefault="00B03B91" w:rsidP="00727A22">
      <w:pPr>
        <w:shd w:val="clear" w:color="auto" w:fill="FFF2CC" w:themeFill="accent4" w:themeFillTint="33"/>
        <w:rPr>
          <w:rFonts w:cstheme="minorHAnsi"/>
          <w:sz w:val="24"/>
          <w:szCs w:val="24"/>
        </w:rPr>
      </w:pPr>
      <w:r w:rsidRPr="001D601B">
        <w:rPr>
          <w:rFonts w:cstheme="minorHAnsi"/>
          <w:sz w:val="24"/>
          <w:szCs w:val="24"/>
        </w:rPr>
        <w:t>What tools/resources does NWNW need to develop to demonstrate the commitment to equity, inclusion, and diversity?</w:t>
      </w:r>
    </w:p>
    <w:p w14:paraId="039BF49E" w14:textId="1C5DC30D" w:rsidR="003C46A6" w:rsidRPr="001D601B" w:rsidRDefault="00862661" w:rsidP="00727A22">
      <w:pPr>
        <w:pStyle w:val="ListParagraph"/>
        <w:numPr>
          <w:ilvl w:val="0"/>
          <w:numId w:val="4"/>
        </w:numPr>
        <w:shd w:val="clear" w:color="auto" w:fill="FFF2CC" w:themeFill="accent4" w:themeFillTint="33"/>
        <w:rPr>
          <w:rFonts w:cstheme="minorHAnsi"/>
          <w:sz w:val="24"/>
          <w:szCs w:val="24"/>
        </w:rPr>
      </w:pPr>
      <w:r w:rsidRPr="001D601B">
        <w:rPr>
          <w:rFonts w:cstheme="minorHAnsi"/>
          <w:sz w:val="24"/>
          <w:szCs w:val="24"/>
        </w:rPr>
        <w:t xml:space="preserve">Racial Equity Policy </w:t>
      </w:r>
    </w:p>
    <w:p w14:paraId="41A905D5" w14:textId="17973F97" w:rsidR="009A4941" w:rsidRPr="001D601B" w:rsidRDefault="00862661" w:rsidP="00727A22">
      <w:pPr>
        <w:pStyle w:val="ListParagraph"/>
        <w:numPr>
          <w:ilvl w:val="0"/>
          <w:numId w:val="4"/>
        </w:numPr>
        <w:shd w:val="clear" w:color="auto" w:fill="FFF2CC" w:themeFill="accent4" w:themeFillTint="33"/>
        <w:rPr>
          <w:rFonts w:cstheme="minorHAnsi"/>
          <w:sz w:val="24"/>
          <w:szCs w:val="24"/>
        </w:rPr>
      </w:pPr>
      <w:r w:rsidRPr="001D601B">
        <w:rPr>
          <w:rFonts w:cstheme="minorHAnsi"/>
          <w:sz w:val="24"/>
          <w:szCs w:val="24"/>
        </w:rPr>
        <w:t>Equity &amp; Diversity Best Practices</w:t>
      </w:r>
    </w:p>
    <w:p w14:paraId="26BAAC72" w14:textId="5D0CB0B7" w:rsidR="00267F07" w:rsidRPr="001D601B" w:rsidRDefault="00267F07" w:rsidP="00727A22">
      <w:pPr>
        <w:pStyle w:val="ListParagraph"/>
        <w:numPr>
          <w:ilvl w:val="0"/>
          <w:numId w:val="4"/>
        </w:numPr>
        <w:shd w:val="clear" w:color="auto" w:fill="FFF2CC" w:themeFill="accent4" w:themeFillTint="33"/>
        <w:rPr>
          <w:rFonts w:cstheme="minorHAnsi"/>
          <w:sz w:val="24"/>
          <w:szCs w:val="24"/>
        </w:rPr>
      </w:pPr>
      <w:r w:rsidRPr="001D601B">
        <w:rPr>
          <w:rFonts w:cstheme="minorHAnsi"/>
          <w:sz w:val="24"/>
          <w:szCs w:val="24"/>
        </w:rPr>
        <w:t>List of m</w:t>
      </w:r>
      <w:r w:rsidR="000D2862" w:rsidRPr="001D601B">
        <w:rPr>
          <w:rFonts w:cstheme="minorHAnsi"/>
          <w:sz w:val="24"/>
          <w:szCs w:val="24"/>
        </w:rPr>
        <w:t xml:space="preserve">eeting guidelines </w:t>
      </w:r>
      <w:r w:rsidRPr="001D601B">
        <w:rPr>
          <w:rFonts w:cstheme="minorHAnsi"/>
          <w:sz w:val="24"/>
          <w:szCs w:val="24"/>
        </w:rPr>
        <w:t>to be used at each meeting</w:t>
      </w:r>
    </w:p>
    <w:p w14:paraId="13FBB003" w14:textId="77777777" w:rsidR="003C46A6" w:rsidRPr="001D601B" w:rsidRDefault="003C46A6" w:rsidP="5F53ABBD">
      <w:pPr>
        <w:rPr>
          <w:rFonts w:cstheme="minorHAnsi"/>
          <w:sz w:val="24"/>
          <w:szCs w:val="24"/>
        </w:rPr>
      </w:pPr>
    </w:p>
    <w:p w14:paraId="3BBF9F4B" w14:textId="2FC0D6C2" w:rsidR="00862661" w:rsidRPr="001D601B" w:rsidRDefault="003C46A6" w:rsidP="5F53ABBD">
      <w:pPr>
        <w:rPr>
          <w:rFonts w:cstheme="minorHAnsi"/>
          <w:sz w:val="24"/>
          <w:szCs w:val="24"/>
        </w:rPr>
      </w:pPr>
      <w:r w:rsidRPr="001D601B">
        <w:rPr>
          <w:rFonts w:cstheme="minorHAnsi"/>
          <w:sz w:val="24"/>
          <w:szCs w:val="24"/>
        </w:rPr>
        <w:t>S</w:t>
      </w:r>
      <w:r w:rsidR="006B10F0" w:rsidRPr="001D601B">
        <w:rPr>
          <w:rFonts w:cstheme="minorHAnsi"/>
          <w:sz w:val="24"/>
          <w:szCs w:val="24"/>
        </w:rPr>
        <w:t xml:space="preserve">ome background resources for consideration. </w:t>
      </w:r>
    </w:p>
    <w:p w14:paraId="117ACD90" w14:textId="77777777" w:rsidR="00881C15" w:rsidRPr="001D601B" w:rsidRDefault="00881C15" w:rsidP="00881C15">
      <w:pPr>
        <w:pStyle w:val="paragraph"/>
        <w:spacing w:before="0" w:beforeAutospacing="0" w:after="0" w:afterAutospacing="0"/>
        <w:textAlignment w:val="baseline"/>
        <w:rPr>
          <w:rFonts w:asciiTheme="minorHAnsi" w:hAnsiTheme="minorHAnsi" w:cstheme="minorHAnsi"/>
          <w:sz w:val="22"/>
          <w:szCs w:val="22"/>
        </w:rPr>
      </w:pPr>
      <w:r w:rsidRPr="001D601B">
        <w:rPr>
          <w:rStyle w:val="normaltextrun"/>
          <w:rFonts w:asciiTheme="minorHAnsi" w:hAnsiTheme="minorHAnsi" w:cstheme="minorHAnsi"/>
          <w:b/>
          <w:bCs/>
          <w:sz w:val="22"/>
          <w:szCs w:val="22"/>
        </w:rPr>
        <w:t>How to write a mission statement: </w:t>
      </w:r>
      <w:r w:rsidRPr="001D601B">
        <w:rPr>
          <w:rStyle w:val="eop"/>
          <w:rFonts w:asciiTheme="minorHAnsi" w:hAnsiTheme="minorHAnsi" w:cstheme="minorHAnsi"/>
          <w:sz w:val="22"/>
          <w:szCs w:val="22"/>
        </w:rPr>
        <w:t> </w:t>
      </w:r>
    </w:p>
    <w:p w14:paraId="2F2CD9E4" w14:textId="77777777" w:rsidR="00881C15" w:rsidRPr="001D601B" w:rsidRDefault="00E4232A" w:rsidP="00881C15">
      <w:pPr>
        <w:pStyle w:val="paragraph"/>
        <w:spacing w:before="0" w:beforeAutospacing="0" w:after="0" w:afterAutospacing="0"/>
        <w:textAlignment w:val="baseline"/>
        <w:rPr>
          <w:rFonts w:asciiTheme="minorHAnsi" w:hAnsiTheme="minorHAnsi" w:cstheme="minorHAnsi"/>
          <w:sz w:val="22"/>
          <w:szCs w:val="22"/>
        </w:rPr>
      </w:pPr>
      <w:hyperlink r:id="rId8" w:tgtFrame="_blank" w:history="1">
        <w:r w:rsidR="00881C15" w:rsidRPr="001D601B">
          <w:rPr>
            <w:rStyle w:val="normaltextrun"/>
            <w:rFonts w:asciiTheme="minorHAnsi" w:hAnsiTheme="minorHAnsi" w:cstheme="minorHAnsi"/>
            <w:color w:val="0000FF"/>
            <w:sz w:val="22"/>
            <w:szCs w:val="22"/>
            <w:u w:val="single"/>
          </w:rPr>
          <w:t>https://www.thebalancesmb.com/how-to-write-the-ultimate-nonprofit-mission-statement-2502262</w:t>
        </w:r>
      </w:hyperlink>
      <w:r w:rsidR="00881C15" w:rsidRPr="001D601B">
        <w:rPr>
          <w:rStyle w:val="eop"/>
          <w:rFonts w:asciiTheme="minorHAnsi" w:hAnsiTheme="minorHAnsi" w:cstheme="minorHAnsi"/>
          <w:sz w:val="22"/>
          <w:szCs w:val="22"/>
        </w:rPr>
        <w:t> </w:t>
      </w:r>
    </w:p>
    <w:p w14:paraId="46DC01D9" w14:textId="77777777" w:rsidR="001D601B" w:rsidRPr="001D601B" w:rsidRDefault="00E4232A" w:rsidP="001D601B">
      <w:pPr>
        <w:pStyle w:val="paragraph"/>
        <w:spacing w:before="0" w:beforeAutospacing="0" w:after="0" w:afterAutospacing="0"/>
        <w:textAlignment w:val="baseline"/>
        <w:rPr>
          <w:rStyle w:val="eop"/>
          <w:rFonts w:asciiTheme="minorHAnsi" w:hAnsiTheme="minorHAnsi" w:cstheme="minorHAnsi"/>
          <w:sz w:val="22"/>
          <w:szCs w:val="22"/>
        </w:rPr>
      </w:pPr>
      <w:hyperlink r:id="rId9" w:tgtFrame="_blank" w:history="1">
        <w:r w:rsidR="00881C15" w:rsidRPr="001D601B">
          <w:rPr>
            <w:rStyle w:val="normaltextrun"/>
            <w:rFonts w:asciiTheme="minorHAnsi" w:hAnsiTheme="minorHAnsi" w:cstheme="minorHAnsi"/>
            <w:color w:val="0000FF"/>
            <w:sz w:val="22"/>
            <w:szCs w:val="22"/>
            <w:u w:val="single"/>
          </w:rPr>
          <w:t>https://nonprofithub.org/starting-a-nonprofit/nonprofit-mission-statements-good-and-bad-examples/</w:t>
        </w:r>
      </w:hyperlink>
      <w:r w:rsidR="00881C15" w:rsidRPr="001D601B">
        <w:rPr>
          <w:rStyle w:val="eop"/>
          <w:rFonts w:asciiTheme="minorHAnsi" w:hAnsiTheme="minorHAnsi" w:cstheme="minorHAnsi"/>
          <w:sz w:val="22"/>
          <w:szCs w:val="22"/>
        </w:rPr>
        <w:t> </w:t>
      </w:r>
    </w:p>
    <w:p w14:paraId="7100F831" w14:textId="71EA5C18" w:rsidR="000947EA" w:rsidRPr="001D601B" w:rsidRDefault="00722704" w:rsidP="001D601B">
      <w:pPr>
        <w:pStyle w:val="paragraph"/>
        <w:spacing w:before="0" w:beforeAutospacing="0" w:after="0" w:afterAutospacing="0"/>
        <w:textAlignment w:val="baseline"/>
        <w:rPr>
          <w:rFonts w:asciiTheme="minorHAnsi" w:hAnsiTheme="minorHAnsi" w:cstheme="minorHAnsi"/>
          <w:sz w:val="22"/>
          <w:szCs w:val="22"/>
        </w:rPr>
      </w:pPr>
      <w:r w:rsidRPr="001D601B">
        <w:rPr>
          <w:rFonts w:asciiTheme="minorHAnsi" w:hAnsiTheme="minorHAnsi" w:cstheme="minorHAnsi"/>
          <w:sz w:val="22"/>
          <w:szCs w:val="22"/>
        </w:rPr>
        <w:t xml:space="preserve">Great Values statement and ideas for services, especially under “Community capacity building” </w:t>
      </w:r>
      <w:hyperlink r:id="rId10" w:history="1">
        <w:r w:rsidRPr="001D601B">
          <w:rPr>
            <w:rStyle w:val="Hyperlink"/>
            <w:rFonts w:asciiTheme="minorHAnsi" w:hAnsiTheme="minorHAnsi" w:cstheme="minorHAnsi"/>
            <w:sz w:val="22"/>
            <w:szCs w:val="22"/>
          </w:rPr>
          <w:t>https://www.seuplift.org/</w:t>
        </w:r>
      </w:hyperlink>
      <w:r w:rsidRPr="001D601B">
        <w:rPr>
          <w:rFonts w:asciiTheme="minorHAnsi" w:hAnsiTheme="minorHAnsi" w:cstheme="minorHAnsi"/>
          <w:sz w:val="22"/>
          <w:szCs w:val="22"/>
        </w:rPr>
        <w:t xml:space="preserve"> </w:t>
      </w:r>
    </w:p>
    <w:p w14:paraId="43FF9B42" w14:textId="77777777" w:rsidR="005F4B0A" w:rsidRDefault="005F4B0A" w:rsidP="5F53ABBD">
      <w:pPr>
        <w:rPr>
          <w:rFonts w:cstheme="minorHAnsi"/>
          <w:b/>
          <w:bCs/>
          <w:sz w:val="24"/>
          <w:szCs w:val="24"/>
        </w:rPr>
      </w:pPr>
    </w:p>
    <w:p w14:paraId="0EA8561B" w14:textId="77777777" w:rsidR="005F4B0A" w:rsidRDefault="005F4B0A" w:rsidP="5F53ABBD">
      <w:pPr>
        <w:rPr>
          <w:rFonts w:cstheme="minorHAnsi"/>
          <w:b/>
          <w:bCs/>
          <w:sz w:val="24"/>
          <w:szCs w:val="24"/>
        </w:rPr>
      </w:pPr>
    </w:p>
    <w:p w14:paraId="5E594066" w14:textId="77777777" w:rsidR="005F4B0A" w:rsidRDefault="005F4B0A" w:rsidP="5F53ABBD">
      <w:pPr>
        <w:rPr>
          <w:rFonts w:cstheme="minorHAnsi"/>
          <w:b/>
          <w:bCs/>
          <w:sz w:val="24"/>
          <w:szCs w:val="24"/>
        </w:rPr>
      </w:pPr>
    </w:p>
    <w:p w14:paraId="5D479483" w14:textId="77777777" w:rsidR="005F4B0A" w:rsidRDefault="005F4B0A" w:rsidP="5F53ABBD">
      <w:pPr>
        <w:rPr>
          <w:rFonts w:cstheme="minorHAnsi"/>
          <w:b/>
          <w:bCs/>
          <w:sz w:val="24"/>
          <w:szCs w:val="24"/>
        </w:rPr>
      </w:pPr>
    </w:p>
    <w:p w14:paraId="2EE58D47" w14:textId="49D1ADE6" w:rsidR="4691ECDA" w:rsidRPr="001D601B" w:rsidRDefault="4691ECDA" w:rsidP="5F53ABBD">
      <w:pPr>
        <w:rPr>
          <w:rFonts w:cstheme="minorHAnsi"/>
          <w:b/>
          <w:bCs/>
          <w:sz w:val="24"/>
          <w:szCs w:val="24"/>
        </w:rPr>
      </w:pPr>
      <w:r w:rsidRPr="001D601B">
        <w:rPr>
          <w:rFonts w:cstheme="minorHAnsi"/>
          <w:b/>
          <w:bCs/>
          <w:sz w:val="24"/>
          <w:szCs w:val="24"/>
        </w:rPr>
        <w:lastRenderedPageBreak/>
        <w:t>Mission Statement</w:t>
      </w:r>
    </w:p>
    <w:p w14:paraId="45E33F05" w14:textId="5A2AA7FC" w:rsidR="051EF325" w:rsidRPr="00715F0A" w:rsidRDefault="34AB4B8B" w:rsidP="5F53ABBD">
      <w:pPr>
        <w:rPr>
          <w:rFonts w:eastAsia="Times New Roman" w:cstheme="minorHAnsi"/>
          <w:i/>
          <w:sz w:val="24"/>
          <w:szCs w:val="24"/>
        </w:rPr>
      </w:pPr>
      <w:r w:rsidRPr="00715F0A">
        <w:rPr>
          <w:rFonts w:eastAsia="Times New Roman" w:cstheme="minorHAnsi"/>
          <w:i/>
          <w:sz w:val="24"/>
          <w:szCs w:val="24"/>
        </w:rPr>
        <w:t>The Neighbors West-Northwest Coalition promotes direct participation in grassroots democracy by supporting community efforts at the neighborhood level. Our services advance the voices of our constituent Neighborhood Associations as they strive to create livable, sustainable and equitable communities.</w:t>
      </w:r>
      <w:r w:rsidR="0DF97513" w:rsidRPr="00715F0A">
        <w:rPr>
          <w:rFonts w:eastAsia="Times New Roman" w:cstheme="minorHAnsi"/>
          <w:i/>
          <w:sz w:val="24"/>
          <w:szCs w:val="24"/>
        </w:rPr>
        <w:t xml:space="preserve"> </w:t>
      </w:r>
    </w:p>
    <w:p w14:paraId="317B66E2" w14:textId="7EFA975C" w:rsidR="002C4F0F" w:rsidRPr="001D601B" w:rsidRDefault="002C4F0F" w:rsidP="5F53ABBD">
      <w:pPr>
        <w:rPr>
          <w:rFonts w:cstheme="minorHAnsi"/>
          <w:sz w:val="24"/>
          <w:szCs w:val="24"/>
        </w:rPr>
      </w:pPr>
      <w:r w:rsidRPr="001D601B">
        <w:rPr>
          <w:rFonts w:eastAsia="Times New Roman" w:cstheme="minorHAnsi"/>
          <w:sz w:val="24"/>
          <w:szCs w:val="24"/>
        </w:rPr>
        <w:t xml:space="preserve">Current Tagline: </w:t>
      </w:r>
      <w:r w:rsidRPr="00715F0A">
        <w:rPr>
          <w:rFonts w:eastAsia="Times New Roman" w:cstheme="minorHAnsi"/>
          <w:i/>
          <w:sz w:val="24"/>
          <w:szCs w:val="24"/>
        </w:rPr>
        <w:t>Westside neighborhoods working toward a livable and sustainable future</w:t>
      </w:r>
      <w:r w:rsidR="00715F0A">
        <w:rPr>
          <w:rFonts w:eastAsia="Times New Roman" w:cstheme="minorHAnsi"/>
          <w:sz w:val="24"/>
          <w:szCs w:val="24"/>
        </w:rPr>
        <w:t>.</w:t>
      </w:r>
    </w:p>
    <w:p w14:paraId="59F9CB9C" w14:textId="7A7C29FF" w:rsidR="002A5224" w:rsidRPr="001D601B" w:rsidRDefault="002A5224" w:rsidP="002A5224">
      <w:pPr>
        <w:rPr>
          <w:rFonts w:eastAsia="Times New Roman" w:cstheme="minorHAnsi"/>
          <w:sz w:val="24"/>
          <w:szCs w:val="24"/>
        </w:rPr>
      </w:pPr>
      <w:r w:rsidRPr="001D601B">
        <w:rPr>
          <w:rFonts w:eastAsia="Times New Roman" w:cstheme="minorHAnsi"/>
          <w:sz w:val="24"/>
          <w:szCs w:val="24"/>
        </w:rPr>
        <w:t>S</w:t>
      </w:r>
      <w:r w:rsidR="009B0C51">
        <w:rPr>
          <w:rFonts w:eastAsia="Times New Roman" w:cstheme="minorHAnsi"/>
          <w:sz w:val="24"/>
          <w:szCs w:val="24"/>
        </w:rPr>
        <w:t>om</w:t>
      </w:r>
      <w:r w:rsidRPr="001D601B">
        <w:rPr>
          <w:rFonts w:eastAsia="Times New Roman" w:cstheme="minorHAnsi"/>
          <w:sz w:val="24"/>
          <w:szCs w:val="24"/>
        </w:rPr>
        <w:t xml:space="preserve">e examples from </w:t>
      </w:r>
      <w:r w:rsidR="00D67D30">
        <w:rPr>
          <w:rFonts w:eastAsia="Times New Roman" w:cstheme="minorHAnsi"/>
          <w:sz w:val="24"/>
          <w:szCs w:val="24"/>
        </w:rPr>
        <w:t xml:space="preserve">other </w:t>
      </w:r>
      <w:r w:rsidRPr="001D601B">
        <w:rPr>
          <w:rFonts w:eastAsia="Times New Roman" w:cstheme="minorHAnsi"/>
          <w:sz w:val="24"/>
          <w:szCs w:val="24"/>
        </w:rPr>
        <w:t xml:space="preserve">coalitions: </w:t>
      </w:r>
    </w:p>
    <w:p w14:paraId="5F0504E6" w14:textId="77777777" w:rsidR="002A5224" w:rsidRPr="001D601B" w:rsidRDefault="002A5224" w:rsidP="002A5224">
      <w:pPr>
        <w:spacing w:before="240" w:after="240"/>
        <w:rPr>
          <w:rFonts w:eastAsia="Times New Roman" w:cstheme="minorHAnsi"/>
          <w:sz w:val="24"/>
          <w:szCs w:val="24"/>
        </w:rPr>
      </w:pPr>
      <w:r w:rsidRPr="001D601B">
        <w:rPr>
          <w:rFonts w:cstheme="minorHAnsi"/>
        </w:rPr>
        <w:t xml:space="preserve">“The Mission of the East Portland Community Office is to </w:t>
      </w:r>
      <w:r w:rsidRPr="001D601B">
        <w:rPr>
          <w:rFonts w:cstheme="minorHAnsi"/>
          <w:b/>
          <w:bCs/>
        </w:rPr>
        <w:t>support</w:t>
      </w:r>
      <w:r w:rsidRPr="001D601B">
        <w:rPr>
          <w:rFonts w:cstheme="minorHAnsi"/>
        </w:rPr>
        <w:t xml:space="preserve"> the community building and advocacy activities of the </w:t>
      </w:r>
      <w:r w:rsidRPr="001D601B">
        <w:rPr>
          <w:rFonts w:cstheme="minorHAnsi"/>
          <w:b/>
          <w:bCs/>
        </w:rPr>
        <w:t>diverse communities</w:t>
      </w:r>
      <w:r w:rsidRPr="001D601B">
        <w:rPr>
          <w:rFonts w:cstheme="minorHAnsi"/>
        </w:rPr>
        <w:t xml:space="preserve"> that live, work, play and come together in East Portland.”</w:t>
      </w:r>
    </w:p>
    <w:p w14:paraId="5E99D49A" w14:textId="77777777" w:rsidR="002A5224" w:rsidRPr="001D601B" w:rsidRDefault="002A5224" w:rsidP="002A5224">
      <w:pPr>
        <w:spacing w:before="240" w:after="240"/>
        <w:rPr>
          <w:rFonts w:cstheme="minorHAnsi"/>
        </w:rPr>
      </w:pPr>
      <w:r w:rsidRPr="001D601B">
        <w:rPr>
          <w:rFonts w:cstheme="minorHAnsi"/>
        </w:rPr>
        <w:t xml:space="preserve">“Southwest Neighborhoods, Inc. </w:t>
      </w:r>
      <w:r w:rsidRPr="001D601B">
        <w:rPr>
          <w:rFonts w:cstheme="minorHAnsi"/>
          <w:b/>
          <w:bCs/>
        </w:rPr>
        <w:t>empowers</w:t>
      </w:r>
      <w:r w:rsidRPr="001D601B">
        <w:rPr>
          <w:rFonts w:cstheme="minorHAnsi"/>
        </w:rPr>
        <w:t xml:space="preserve"> </w:t>
      </w:r>
      <w:r w:rsidRPr="001D601B">
        <w:rPr>
          <w:rFonts w:cstheme="minorHAnsi"/>
          <w:b/>
          <w:bCs/>
        </w:rPr>
        <w:t>citizen</w:t>
      </w:r>
      <w:r w:rsidRPr="001D601B">
        <w:rPr>
          <w:rFonts w:cstheme="minorHAnsi"/>
        </w:rPr>
        <w:t xml:space="preserve"> action to improve and maintain the </w:t>
      </w:r>
      <w:r w:rsidRPr="001D601B">
        <w:rPr>
          <w:rFonts w:cstheme="minorHAnsi"/>
          <w:b/>
          <w:bCs/>
        </w:rPr>
        <w:t>livability</w:t>
      </w:r>
      <w:r w:rsidRPr="001D601B">
        <w:rPr>
          <w:rFonts w:cstheme="minorHAnsi"/>
        </w:rPr>
        <w:t xml:space="preserve"> of Southwest neighborhoods.”</w:t>
      </w:r>
    </w:p>
    <w:p w14:paraId="1122D214" w14:textId="4E7E0B1C" w:rsidR="64C66CC1" w:rsidRPr="001D601B" w:rsidRDefault="002A5224" w:rsidP="002A5224">
      <w:pPr>
        <w:rPr>
          <w:rFonts w:eastAsia="Times New Roman" w:cstheme="minorHAnsi"/>
          <w:sz w:val="24"/>
          <w:szCs w:val="24"/>
        </w:rPr>
      </w:pPr>
      <w:r w:rsidRPr="001D601B">
        <w:rPr>
          <w:rFonts w:eastAsia="Times New Roman" w:cstheme="minorHAnsi"/>
        </w:rPr>
        <w:t xml:space="preserve">“To </w:t>
      </w:r>
      <w:r w:rsidRPr="001D601B">
        <w:rPr>
          <w:rFonts w:eastAsia="Times New Roman" w:cstheme="minorHAnsi"/>
          <w:b/>
          <w:bCs/>
        </w:rPr>
        <w:t>collaborate</w:t>
      </w:r>
      <w:r w:rsidRPr="001D601B">
        <w:rPr>
          <w:rFonts w:eastAsia="Times New Roman" w:cstheme="minorHAnsi"/>
        </w:rPr>
        <w:t xml:space="preserve"> with the SE Portland </w:t>
      </w:r>
      <w:r w:rsidRPr="001D601B">
        <w:rPr>
          <w:rFonts w:eastAsia="Times New Roman" w:cstheme="minorHAnsi"/>
          <w:b/>
          <w:bCs/>
        </w:rPr>
        <w:t>community</w:t>
      </w:r>
      <w:r w:rsidRPr="001D601B">
        <w:rPr>
          <w:rFonts w:eastAsia="Times New Roman" w:cstheme="minorHAnsi"/>
        </w:rPr>
        <w:t xml:space="preserve"> to build informed, inclusive, and participatory neighborhoods that </w:t>
      </w:r>
      <w:r w:rsidRPr="009B0C51">
        <w:rPr>
          <w:rFonts w:eastAsia="Times New Roman" w:cstheme="minorHAnsi"/>
          <w:b/>
        </w:rPr>
        <w:t>support our</w:t>
      </w:r>
      <w:r w:rsidRPr="001D601B">
        <w:rPr>
          <w:rFonts w:eastAsia="Times New Roman" w:cstheme="minorHAnsi"/>
        </w:rPr>
        <w:t xml:space="preserve"> social and ecological </w:t>
      </w:r>
      <w:r w:rsidRPr="001D601B">
        <w:rPr>
          <w:rFonts w:eastAsia="Times New Roman" w:cstheme="minorHAnsi"/>
          <w:b/>
          <w:bCs/>
        </w:rPr>
        <w:t>well-being</w:t>
      </w:r>
      <w:r w:rsidRPr="001D601B">
        <w:rPr>
          <w:rFonts w:eastAsia="Times New Roman" w:cstheme="minorHAnsi"/>
        </w:rPr>
        <w:t>.”</w:t>
      </w:r>
    </w:p>
    <w:p w14:paraId="7C62162E" w14:textId="1A36DEBD" w:rsidR="002A5224" w:rsidRPr="001D601B" w:rsidRDefault="001F5074" w:rsidP="62475235">
      <w:pPr>
        <w:rPr>
          <w:rFonts w:eastAsia="Times New Roman" w:cstheme="minorHAnsi"/>
          <w:sz w:val="24"/>
          <w:szCs w:val="24"/>
        </w:rPr>
      </w:pPr>
      <w:r>
        <w:rPr>
          <w:noProof/>
        </w:rPr>
        <w:drawing>
          <wp:inline distT="0" distB="0" distL="0" distR="0" wp14:anchorId="460BC11E" wp14:editId="2A628788">
            <wp:extent cx="6143625" cy="481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584" t="3625" r="5832" b="4823"/>
                    <a:stretch/>
                  </pic:blipFill>
                  <pic:spPr bwMode="auto">
                    <a:xfrm>
                      <a:off x="0" y="0"/>
                      <a:ext cx="6143625" cy="481012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0432" w:type="dxa"/>
        <w:tblLook w:val="04A0" w:firstRow="1" w:lastRow="0" w:firstColumn="1" w:lastColumn="0" w:noHBand="0" w:noVBand="1"/>
      </w:tblPr>
      <w:tblGrid>
        <w:gridCol w:w="1195"/>
        <w:gridCol w:w="2956"/>
        <w:gridCol w:w="3048"/>
        <w:gridCol w:w="3233"/>
      </w:tblGrid>
      <w:tr w:rsidR="00890C2A" w:rsidRPr="001D601B" w14:paraId="2976D4ED" w14:textId="77777777" w:rsidTr="009B0C51">
        <w:trPr>
          <w:trHeight w:val="697"/>
        </w:trPr>
        <w:tc>
          <w:tcPr>
            <w:tcW w:w="1195" w:type="dxa"/>
            <w:vAlign w:val="center"/>
          </w:tcPr>
          <w:p w14:paraId="576BA5DF" w14:textId="6C2EAFC5" w:rsidR="00A96584" w:rsidRPr="001D601B" w:rsidRDefault="00A96584" w:rsidP="00890C2A">
            <w:pPr>
              <w:jc w:val="center"/>
              <w:rPr>
                <w:rFonts w:eastAsia="Times New Roman" w:cstheme="minorHAnsi"/>
                <w:b/>
                <w:bCs/>
                <w:sz w:val="24"/>
                <w:szCs w:val="24"/>
              </w:rPr>
            </w:pPr>
          </w:p>
        </w:tc>
        <w:tc>
          <w:tcPr>
            <w:tcW w:w="2956" w:type="dxa"/>
            <w:vAlign w:val="center"/>
          </w:tcPr>
          <w:p w14:paraId="2139AEB6" w14:textId="561A0F54" w:rsidR="00A96584" w:rsidRPr="001D601B" w:rsidRDefault="00A96584" w:rsidP="00A96584">
            <w:pPr>
              <w:jc w:val="center"/>
              <w:rPr>
                <w:rFonts w:eastAsia="Times New Roman" w:cstheme="minorHAnsi"/>
                <w:b/>
                <w:bCs/>
                <w:sz w:val="24"/>
                <w:szCs w:val="24"/>
              </w:rPr>
            </w:pPr>
            <w:r w:rsidRPr="001D601B">
              <w:rPr>
                <w:rFonts w:eastAsia="Times New Roman" w:cstheme="minorHAnsi"/>
                <w:b/>
                <w:bCs/>
                <w:sz w:val="24"/>
                <w:szCs w:val="24"/>
              </w:rPr>
              <w:t>What we do: the Action</w:t>
            </w:r>
          </w:p>
        </w:tc>
        <w:tc>
          <w:tcPr>
            <w:tcW w:w="3048" w:type="dxa"/>
            <w:vAlign w:val="center"/>
          </w:tcPr>
          <w:p w14:paraId="57C74D3A" w14:textId="0A4F5304" w:rsidR="00A96584" w:rsidRPr="001D601B" w:rsidRDefault="00A96584" w:rsidP="00A96584">
            <w:pPr>
              <w:jc w:val="center"/>
              <w:rPr>
                <w:rFonts w:eastAsia="Times New Roman" w:cstheme="minorHAnsi"/>
                <w:b/>
                <w:bCs/>
                <w:sz w:val="24"/>
                <w:szCs w:val="24"/>
              </w:rPr>
            </w:pPr>
            <w:r w:rsidRPr="001D601B">
              <w:rPr>
                <w:rFonts w:eastAsia="Times New Roman" w:cstheme="minorHAnsi"/>
                <w:b/>
                <w:bCs/>
                <w:sz w:val="24"/>
                <w:szCs w:val="24"/>
              </w:rPr>
              <w:t>For who: the Cause</w:t>
            </w:r>
          </w:p>
        </w:tc>
        <w:tc>
          <w:tcPr>
            <w:tcW w:w="3233" w:type="dxa"/>
            <w:vAlign w:val="center"/>
          </w:tcPr>
          <w:p w14:paraId="13EA9585" w14:textId="7F19632F" w:rsidR="00A96584" w:rsidRPr="001D601B" w:rsidRDefault="00A96584" w:rsidP="00A96584">
            <w:pPr>
              <w:jc w:val="center"/>
              <w:rPr>
                <w:rFonts w:eastAsia="Times New Roman" w:cstheme="minorHAnsi"/>
                <w:b/>
                <w:bCs/>
                <w:sz w:val="24"/>
                <w:szCs w:val="24"/>
              </w:rPr>
            </w:pPr>
            <w:r w:rsidRPr="001D601B">
              <w:rPr>
                <w:rFonts w:eastAsia="Times New Roman" w:cstheme="minorHAnsi"/>
                <w:b/>
                <w:bCs/>
                <w:sz w:val="24"/>
                <w:szCs w:val="24"/>
              </w:rPr>
              <w:t>Why we do it: the Result</w:t>
            </w:r>
          </w:p>
        </w:tc>
      </w:tr>
    </w:tbl>
    <w:p w14:paraId="4C5AD156" w14:textId="77777777" w:rsidR="005F4B0A" w:rsidRDefault="005F4B0A" w:rsidP="5F53ABBD">
      <w:pPr>
        <w:rPr>
          <w:rFonts w:eastAsia="Times New Roman"/>
          <w:b/>
          <w:bCs/>
          <w:sz w:val="24"/>
          <w:szCs w:val="24"/>
        </w:rPr>
      </w:pPr>
    </w:p>
    <w:p w14:paraId="1EE206CD" w14:textId="15973F5F" w:rsidR="16D062C4" w:rsidRPr="001D601B" w:rsidRDefault="16D062C4" w:rsidP="5F53ABBD">
      <w:pPr>
        <w:rPr>
          <w:rFonts w:eastAsia="Times New Roman" w:cstheme="minorHAnsi"/>
          <w:b/>
          <w:bCs/>
          <w:sz w:val="24"/>
          <w:szCs w:val="24"/>
        </w:rPr>
      </w:pPr>
      <w:r w:rsidRPr="4ECAA631">
        <w:rPr>
          <w:rFonts w:eastAsia="Times New Roman"/>
          <w:b/>
          <w:sz w:val="24"/>
          <w:szCs w:val="24"/>
        </w:rPr>
        <w:t>Values</w:t>
      </w:r>
      <w:r w:rsidR="762C3FF3" w:rsidRPr="4ECAA631">
        <w:rPr>
          <w:rFonts w:eastAsia="Times New Roman"/>
          <w:b/>
          <w:sz w:val="24"/>
          <w:szCs w:val="24"/>
        </w:rPr>
        <w:t xml:space="preserve">: Not just what we do but how we </w:t>
      </w:r>
      <w:r w:rsidR="00C664FF" w:rsidRPr="4ECAA631">
        <w:rPr>
          <w:rFonts w:eastAsia="Times New Roman"/>
          <w:b/>
          <w:sz w:val="24"/>
          <w:szCs w:val="24"/>
        </w:rPr>
        <w:t>g</w:t>
      </w:r>
      <w:r w:rsidR="762C3FF3" w:rsidRPr="4ECAA631">
        <w:rPr>
          <w:rFonts w:eastAsia="Times New Roman"/>
          <w:b/>
          <w:sz w:val="24"/>
          <w:szCs w:val="24"/>
        </w:rPr>
        <w:t xml:space="preserve">o </w:t>
      </w:r>
      <w:r w:rsidR="00C664FF" w:rsidRPr="4ECAA631">
        <w:rPr>
          <w:rFonts w:eastAsia="Times New Roman"/>
          <w:b/>
          <w:sz w:val="24"/>
          <w:szCs w:val="24"/>
        </w:rPr>
        <w:t xml:space="preserve">about </w:t>
      </w:r>
      <w:r w:rsidR="762C3FF3" w:rsidRPr="4ECAA631">
        <w:rPr>
          <w:rFonts w:eastAsia="Times New Roman"/>
          <w:b/>
          <w:sz w:val="24"/>
          <w:szCs w:val="24"/>
        </w:rPr>
        <w:t>it</w:t>
      </w:r>
    </w:p>
    <w:p w14:paraId="430784E4" w14:textId="65A161E5" w:rsidR="001D601B" w:rsidRDefault="0067755F" w:rsidP="5F53ABBD">
      <w:r>
        <w:rPr>
          <w:noProof/>
        </w:rPr>
        <w:lastRenderedPageBreak/>
        <w:drawing>
          <wp:inline distT="0" distB="0" distL="0" distR="0" wp14:anchorId="2D10A856" wp14:editId="561C5D34">
            <wp:extent cx="6854342" cy="1917584"/>
            <wp:effectExtent l="0" t="0" r="3810" b="6985"/>
            <wp:docPr id="13219036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2">
                      <a:extLst>
                        <a:ext uri="{28A0092B-C50C-407E-A947-70E740481C1C}">
                          <a14:useLocalDpi xmlns:a14="http://schemas.microsoft.com/office/drawing/2010/main" val="0"/>
                        </a:ext>
                      </a:extLst>
                    </a:blip>
                    <a:srcRect t="5319" b="35857"/>
                    <a:stretch/>
                  </pic:blipFill>
                  <pic:spPr bwMode="auto">
                    <a:xfrm>
                      <a:off x="0" y="0"/>
                      <a:ext cx="6908767" cy="1932810"/>
                    </a:xfrm>
                    <a:prstGeom prst="rect">
                      <a:avLst/>
                    </a:prstGeom>
                    <a:ln>
                      <a:noFill/>
                    </a:ln>
                    <a:extLst>
                      <a:ext uri="{53640926-AAD7-44D8-BBD7-CCE9431645EC}">
                        <a14:shadowObscured xmlns:a14="http://schemas.microsoft.com/office/drawing/2010/main"/>
                      </a:ext>
                    </a:extLst>
                  </pic:spPr>
                </pic:pic>
              </a:graphicData>
            </a:graphic>
          </wp:inline>
        </w:drawing>
      </w:r>
    </w:p>
    <w:p w14:paraId="3C9010D8" w14:textId="7E0E0964" w:rsidR="001D601B" w:rsidRPr="001D601B" w:rsidRDefault="12D756DA" w:rsidP="5F53ABBD">
      <w:pPr>
        <w:rPr>
          <w:rFonts w:eastAsia="Times New Roman"/>
          <w:sz w:val="24"/>
          <w:szCs w:val="24"/>
        </w:rPr>
      </w:pPr>
      <w:r w:rsidRPr="00E4232A">
        <w:rPr>
          <w:rFonts w:eastAsia="Times New Roman"/>
          <w:sz w:val="24"/>
          <w:szCs w:val="24"/>
          <w:highlight w:val="cyan"/>
        </w:rPr>
        <w:t xml:space="preserve">From online poll distributed to all past NWNW board members and current neighborhood board members. </w:t>
      </w:r>
      <w:r w:rsidR="00D67D30" w:rsidRPr="00E4232A">
        <w:rPr>
          <w:rFonts w:eastAsia="Times New Roman"/>
          <w:sz w:val="24"/>
          <w:szCs w:val="24"/>
          <w:highlight w:val="cyan"/>
        </w:rPr>
        <w:t>Looking back on this, we missed some key ideals, so if we adopt the top 3, there are some that could be added.</w:t>
      </w:r>
      <w:r w:rsidR="00211AA2">
        <w:rPr>
          <w:rFonts w:eastAsia="Times New Roman"/>
          <w:sz w:val="24"/>
          <w:szCs w:val="24"/>
        </w:rPr>
        <w:t xml:space="preserve"> </w:t>
      </w:r>
    </w:p>
    <w:p w14:paraId="11758F0A" w14:textId="182CA48C" w:rsidR="31C5CBD8" w:rsidRDefault="00D67D30" w:rsidP="00D67D30">
      <w:pPr>
        <w:spacing w:after="0"/>
        <w:rPr>
          <w:rFonts w:eastAsia="Times New Roman"/>
          <w:sz w:val="24"/>
          <w:szCs w:val="24"/>
        </w:rPr>
      </w:pPr>
      <w:r>
        <w:rPr>
          <w:rFonts w:eastAsia="Times New Roman"/>
          <w:sz w:val="24"/>
          <w:szCs w:val="24"/>
        </w:rPr>
        <w:t xml:space="preserve">If we consider </w:t>
      </w:r>
      <w:r w:rsidRPr="00D67D30">
        <w:rPr>
          <w:rFonts w:eastAsia="Times New Roman"/>
          <w:b/>
          <w:bCs/>
          <w:sz w:val="24"/>
          <w:szCs w:val="24"/>
        </w:rPr>
        <w:t>Civic engagement and community building</w:t>
      </w:r>
      <w:r>
        <w:rPr>
          <w:rFonts w:eastAsia="Times New Roman"/>
          <w:sz w:val="24"/>
          <w:szCs w:val="24"/>
        </w:rPr>
        <w:t xml:space="preserve"> as one category it drastically outweighs the others. </w:t>
      </w:r>
      <w:r w:rsidRPr="00D67D30">
        <w:rPr>
          <w:rFonts w:eastAsia="Times New Roman"/>
          <w:b/>
          <w:bCs/>
          <w:sz w:val="24"/>
          <w:szCs w:val="24"/>
        </w:rPr>
        <w:t>Livability and safety</w:t>
      </w:r>
      <w:r>
        <w:rPr>
          <w:rFonts w:eastAsia="Times New Roman"/>
          <w:sz w:val="24"/>
          <w:szCs w:val="24"/>
        </w:rPr>
        <w:t xml:space="preserve"> easily fall into second place. </w:t>
      </w:r>
      <w:r w:rsidR="31C5CBD8" w:rsidRPr="4ECAA631">
        <w:rPr>
          <w:rFonts w:eastAsia="Times New Roman"/>
          <w:sz w:val="24"/>
          <w:szCs w:val="24"/>
        </w:rPr>
        <w:t xml:space="preserve">And then </w:t>
      </w:r>
      <w:r w:rsidR="31C5CBD8" w:rsidRPr="00D67D30">
        <w:rPr>
          <w:rFonts w:eastAsia="Times New Roman"/>
          <w:b/>
          <w:bCs/>
          <w:sz w:val="24"/>
          <w:szCs w:val="24"/>
        </w:rPr>
        <w:t>Diversity &amp; Inclusiveness</w:t>
      </w:r>
      <w:r w:rsidR="31C5CBD8" w:rsidRPr="4ECAA631">
        <w:rPr>
          <w:rFonts w:eastAsia="Times New Roman"/>
          <w:sz w:val="24"/>
          <w:szCs w:val="24"/>
        </w:rPr>
        <w:t xml:space="preserve">. </w:t>
      </w:r>
    </w:p>
    <w:p w14:paraId="06AAA3F7" w14:textId="5B610116" w:rsidR="001D601B" w:rsidRPr="001D601B" w:rsidRDefault="001D601B" w:rsidP="5F53ABBD">
      <w:pPr>
        <w:rPr>
          <w:rFonts w:eastAsia="Times New Roman" w:cstheme="minorHAnsi"/>
          <w:sz w:val="24"/>
          <w:szCs w:val="24"/>
        </w:rPr>
      </w:pPr>
    </w:p>
    <w:p w14:paraId="791A1468" w14:textId="6F07114A" w:rsidR="56478C76" w:rsidRDefault="56478C76">
      <w:r>
        <w:t>Added comments:</w:t>
      </w:r>
    </w:p>
    <w:tbl>
      <w:tblPr>
        <w:tblStyle w:val="TableGrid"/>
        <w:tblW w:w="0" w:type="auto"/>
        <w:tblLayout w:type="fixed"/>
        <w:tblLook w:val="06A0" w:firstRow="1" w:lastRow="0" w:firstColumn="1" w:lastColumn="0" w:noHBand="1" w:noVBand="1"/>
      </w:tblPr>
      <w:tblGrid>
        <w:gridCol w:w="10080"/>
      </w:tblGrid>
      <w:tr w:rsidR="4ECAA631" w14:paraId="3C5D408B" w14:textId="77777777" w:rsidTr="4ECAA631">
        <w:tc>
          <w:tcPr>
            <w:tcW w:w="10080" w:type="dxa"/>
          </w:tcPr>
          <w:p w14:paraId="256178C4" w14:textId="45848155" w:rsidR="4ECAA631" w:rsidRDefault="4ECAA631">
            <w:r w:rsidRPr="4ECAA631">
              <w:rPr>
                <w:rFonts w:ascii="Arial" w:eastAsia="Arial" w:hAnsi="Arial" w:cs="Arial"/>
                <w:color w:val="000000" w:themeColor="text1"/>
                <w:sz w:val="20"/>
                <w:szCs w:val="20"/>
              </w:rPr>
              <w:t>Civic Engagement and diversity &amp; inclusiveness should be leveraged to support the other topic (livability, safety, sustainability, so on...)</w:t>
            </w:r>
          </w:p>
        </w:tc>
      </w:tr>
      <w:tr w:rsidR="4ECAA631" w14:paraId="0B4EA422" w14:textId="77777777" w:rsidTr="4ECAA631">
        <w:tc>
          <w:tcPr>
            <w:tcW w:w="10080" w:type="dxa"/>
          </w:tcPr>
          <w:p w14:paraId="1818A797" w14:textId="2E4665C2" w:rsidR="4ECAA631" w:rsidRDefault="4ECAA631">
            <w:r w:rsidRPr="4ECAA631">
              <w:rPr>
                <w:rFonts w:ascii="Arial" w:eastAsia="Arial" w:hAnsi="Arial" w:cs="Arial"/>
                <w:color w:val="000000" w:themeColor="text1"/>
                <w:sz w:val="20"/>
                <w:szCs w:val="20"/>
              </w:rPr>
              <w:t>I consider community building and civic engagement as one value; I see livability including safety</w:t>
            </w:r>
          </w:p>
        </w:tc>
      </w:tr>
      <w:tr w:rsidR="4ECAA631" w14:paraId="6029FF37" w14:textId="77777777" w:rsidTr="4ECAA631">
        <w:tc>
          <w:tcPr>
            <w:tcW w:w="10080" w:type="dxa"/>
          </w:tcPr>
          <w:p w14:paraId="060592D7" w14:textId="75B98A87" w:rsidR="4ECAA631" w:rsidRDefault="4ECAA631">
            <w:r w:rsidRPr="4ECAA631">
              <w:rPr>
                <w:rFonts w:ascii="Arial" w:eastAsia="Arial" w:hAnsi="Arial" w:cs="Arial"/>
                <w:color w:val="000000" w:themeColor="text1"/>
                <w:sz w:val="20"/>
                <w:szCs w:val="20"/>
              </w:rPr>
              <w:t>Leadership development for neighborhood association boards</w:t>
            </w:r>
          </w:p>
        </w:tc>
      </w:tr>
    </w:tbl>
    <w:p w14:paraId="69F93DBB" w14:textId="77777777" w:rsidR="001D601B" w:rsidRDefault="001D601B" w:rsidP="5F53ABBD">
      <w:pPr>
        <w:rPr>
          <w:rFonts w:eastAsia="Times New Roman" w:cstheme="minorHAnsi"/>
          <w:sz w:val="24"/>
          <w:szCs w:val="24"/>
        </w:rPr>
      </w:pPr>
    </w:p>
    <w:p w14:paraId="1AE06325" w14:textId="12DFD893" w:rsidR="00C16062" w:rsidRDefault="00C16062" w:rsidP="00BC5176">
      <w:pPr>
        <w:spacing w:after="0" w:line="240" w:lineRule="auto"/>
        <w:rPr>
          <w:rFonts w:eastAsia="Times New Roman" w:cstheme="minorHAnsi"/>
          <w:sz w:val="24"/>
          <w:szCs w:val="24"/>
        </w:rPr>
      </w:pPr>
      <w:r>
        <w:rPr>
          <w:rFonts w:eastAsia="Times New Roman" w:cstheme="minorHAnsi"/>
          <w:sz w:val="24"/>
          <w:szCs w:val="24"/>
        </w:rPr>
        <w:t>Liaison</w:t>
      </w:r>
      <w:r w:rsidR="00BC30CC">
        <w:rPr>
          <w:rFonts w:eastAsia="Times New Roman" w:cstheme="minorHAnsi"/>
          <w:sz w:val="24"/>
          <w:szCs w:val="24"/>
        </w:rPr>
        <w:t xml:space="preserve"> between parties</w:t>
      </w:r>
      <w:r w:rsidR="000E03C3">
        <w:rPr>
          <w:rFonts w:eastAsia="Times New Roman" w:cstheme="minorHAnsi"/>
          <w:sz w:val="24"/>
          <w:szCs w:val="24"/>
        </w:rPr>
        <w:t>/sectors</w:t>
      </w:r>
    </w:p>
    <w:p w14:paraId="5BB7C7B1" w14:textId="3A2D9400" w:rsidR="00C16062" w:rsidRDefault="000E03C3" w:rsidP="00BC5176">
      <w:pPr>
        <w:spacing w:after="0" w:line="240" w:lineRule="auto"/>
        <w:rPr>
          <w:rFonts w:eastAsia="Times New Roman" w:cstheme="minorHAnsi"/>
          <w:sz w:val="24"/>
          <w:szCs w:val="24"/>
        </w:rPr>
      </w:pPr>
      <w:r>
        <w:rPr>
          <w:rFonts w:eastAsia="Times New Roman" w:cstheme="minorHAnsi"/>
          <w:sz w:val="24"/>
          <w:szCs w:val="24"/>
        </w:rPr>
        <w:t>Bringing together</w:t>
      </w:r>
      <w:r w:rsidR="00277A4B">
        <w:rPr>
          <w:rFonts w:eastAsia="Times New Roman" w:cstheme="minorHAnsi"/>
          <w:sz w:val="24"/>
          <w:szCs w:val="24"/>
        </w:rPr>
        <w:t xml:space="preserve"> voices </w:t>
      </w:r>
      <w:r w:rsidR="009C6AC6">
        <w:rPr>
          <w:rFonts w:eastAsia="Times New Roman" w:cstheme="minorHAnsi"/>
          <w:sz w:val="24"/>
          <w:szCs w:val="24"/>
        </w:rPr>
        <w:t>for some that don’t feel they have a voice</w:t>
      </w:r>
    </w:p>
    <w:p w14:paraId="7DE09EB8" w14:textId="77777777" w:rsidR="00374F56" w:rsidRDefault="00374F56" w:rsidP="00BC5176">
      <w:pPr>
        <w:spacing w:after="0" w:line="240" w:lineRule="auto"/>
        <w:rPr>
          <w:rFonts w:eastAsia="Times New Roman" w:cstheme="minorHAnsi"/>
          <w:sz w:val="24"/>
          <w:szCs w:val="24"/>
        </w:rPr>
      </w:pPr>
      <w:r>
        <w:rPr>
          <w:rFonts w:eastAsia="Times New Roman" w:cstheme="minorHAnsi"/>
          <w:sz w:val="24"/>
          <w:szCs w:val="24"/>
        </w:rPr>
        <w:t>Help quiet voices rise up</w:t>
      </w:r>
    </w:p>
    <w:p w14:paraId="3E898B67" w14:textId="717A5A21" w:rsidR="005E0AAD" w:rsidRDefault="0092686D" w:rsidP="00BC5176">
      <w:pPr>
        <w:spacing w:after="0" w:line="240" w:lineRule="auto"/>
        <w:rPr>
          <w:rFonts w:eastAsia="Times New Roman" w:cstheme="minorHAnsi"/>
          <w:sz w:val="24"/>
          <w:szCs w:val="24"/>
        </w:rPr>
      </w:pPr>
      <w:r>
        <w:rPr>
          <w:rFonts w:eastAsia="Times New Roman" w:cstheme="minorHAnsi"/>
          <w:sz w:val="24"/>
          <w:szCs w:val="24"/>
        </w:rPr>
        <w:t>Advocate for values</w:t>
      </w:r>
      <w:r w:rsidR="001E7520">
        <w:rPr>
          <w:rFonts w:eastAsia="Times New Roman" w:cstheme="minorHAnsi"/>
          <w:sz w:val="24"/>
          <w:szCs w:val="24"/>
        </w:rPr>
        <w:t xml:space="preserve">, </w:t>
      </w:r>
      <w:r w:rsidR="004118CF">
        <w:rPr>
          <w:rFonts w:eastAsia="Times New Roman" w:cstheme="minorHAnsi"/>
          <w:sz w:val="24"/>
          <w:szCs w:val="24"/>
        </w:rPr>
        <w:t xml:space="preserve"> </w:t>
      </w:r>
    </w:p>
    <w:p w14:paraId="1452B321" w14:textId="0FC3B859" w:rsidR="0035200B" w:rsidRDefault="008154D1" w:rsidP="00BC5176">
      <w:pPr>
        <w:spacing w:after="0" w:line="240" w:lineRule="auto"/>
        <w:rPr>
          <w:rFonts w:eastAsia="Times New Roman" w:cstheme="minorHAnsi"/>
          <w:sz w:val="24"/>
          <w:szCs w:val="24"/>
        </w:rPr>
      </w:pPr>
      <w:r>
        <w:rPr>
          <w:rFonts w:eastAsia="Times New Roman" w:cstheme="minorHAnsi"/>
          <w:sz w:val="24"/>
          <w:szCs w:val="24"/>
        </w:rPr>
        <w:t xml:space="preserve">Power of </w:t>
      </w:r>
      <w:r w:rsidR="00E837C6">
        <w:rPr>
          <w:rFonts w:eastAsia="Times New Roman" w:cstheme="minorHAnsi"/>
          <w:sz w:val="24"/>
          <w:szCs w:val="24"/>
        </w:rPr>
        <w:t xml:space="preserve">volunteer motives(?) </w:t>
      </w:r>
    </w:p>
    <w:p w14:paraId="37E9ED42" w14:textId="0F964E9E" w:rsidR="00105392" w:rsidRDefault="00BF580C" w:rsidP="00BC5176">
      <w:pPr>
        <w:spacing w:after="0" w:line="240" w:lineRule="auto"/>
        <w:rPr>
          <w:rFonts w:eastAsia="Times New Roman" w:cstheme="minorHAnsi"/>
          <w:sz w:val="24"/>
          <w:szCs w:val="24"/>
        </w:rPr>
      </w:pPr>
      <w:r>
        <w:rPr>
          <w:rFonts w:eastAsia="Times New Roman" w:cstheme="minorHAnsi"/>
          <w:sz w:val="24"/>
          <w:szCs w:val="24"/>
        </w:rPr>
        <w:t xml:space="preserve">Legal requirements vs </w:t>
      </w:r>
      <w:r w:rsidR="005B16B5">
        <w:rPr>
          <w:rFonts w:eastAsia="Times New Roman" w:cstheme="minorHAnsi"/>
          <w:sz w:val="24"/>
          <w:szCs w:val="24"/>
        </w:rPr>
        <w:t>practical</w:t>
      </w:r>
      <w:r w:rsidR="005A7BFD">
        <w:rPr>
          <w:rFonts w:eastAsia="Times New Roman" w:cstheme="minorHAnsi"/>
          <w:sz w:val="24"/>
          <w:szCs w:val="24"/>
        </w:rPr>
        <w:t xml:space="preserve">. </w:t>
      </w:r>
    </w:p>
    <w:p w14:paraId="7F964A16" w14:textId="4D4069E7" w:rsidR="005B16B5" w:rsidRPr="001D601B" w:rsidRDefault="009A5421" w:rsidP="00BC5176">
      <w:pPr>
        <w:spacing w:after="0" w:line="240" w:lineRule="auto"/>
        <w:rPr>
          <w:rFonts w:eastAsia="Times New Roman" w:cstheme="minorHAnsi"/>
          <w:sz w:val="24"/>
          <w:szCs w:val="24"/>
        </w:rPr>
      </w:pPr>
      <w:r>
        <w:rPr>
          <w:rFonts w:eastAsia="Times New Roman" w:cstheme="minorHAnsi"/>
          <w:sz w:val="24"/>
          <w:szCs w:val="24"/>
        </w:rPr>
        <w:t xml:space="preserve">Connecting </w:t>
      </w:r>
      <w:r w:rsidR="004135E6">
        <w:rPr>
          <w:rFonts w:eastAsia="Times New Roman" w:cstheme="minorHAnsi"/>
          <w:sz w:val="24"/>
          <w:szCs w:val="24"/>
        </w:rPr>
        <w:t>people to people</w:t>
      </w:r>
      <w:r w:rsidR="008E758B">
        <w:rPr>
          <w:rFonts w:eastAsia="Times New Roman" w:cstheme="minorHAnsi"/>
          <w:sz w:val="24"/>
          <w:szCs w:val="24"/>
        </w:rPr>
        <w:t>, and the people to power</w:t>
      </w:r>
    </w:p>
    <w:p w14:paraId="39A05DB6" w14:textId="026705A3" w:rsidR="008D6C16" w:rsidRDefault="00006011" w:rsidP="00BC5176">
      <w:pPr>
        <w:spacing w:after="0"/>
        <w:rPr>
          <w:rFonts w:eastAsia="Times New Roman" w:cstheme="minorHAnsi"/>
          <w:sz w:val="24"/>
          <w:szCs w:val="24"/>
        </w:rPr>
      </w:pPr>
      <w:r>
        <w:rPr>
          <w:rFonts w:eastAsia="Times New Roman" w:cstheme="minorHAnsi"/>
          <w:sz w:val="24"/>
          <w:szCs w:val="24"/>
        </w:rPr>
        <w:t>Equity</w:t>
      </w:r>
    </w:p>
    <w:p w14:paraId="46255FD9" w14:textId="5C17A34B" w:rsidR="00BC5176" w:rsidRDefault="00CB23DA" w:rsidP="00BC5176">
      <w:pPr>
        <w:spacing w:after="0"/>
        <w:rPr>
          <w:rFonts w:eastAsia="Times New Roman" w:cstheme="minorHAnsi"/>
          <w:sz w:val="24"/>
          <w:szCs w:val="24"/>
        </w:rPr>
      </w:pPr>
      <w:r w:rsidRPr="00E4232A">
        <w:rPr>
          <w:rFonts w:eastAsia="Times New Roman" w:cstheme="minorHAnsi"/>
          <w:sz w:val="24"/>
          <w:szCs w:val="24"/>
          <w:highlight w:val="cyan"/>
        </w:rPr>
        <w:t xml:space="preserve">Reappropriate </w:t>
      </w:r>
      <w:r w:rsidR="00910DDA" w:rsidRPr="00E4232A">
        <w:rPr>
          <w:rFonts w:eastAsia="Times New Roman" w:cstheme="minorHAnsi"/>
          <w:sz w:val="24"/>
          <w:szCs w:val="24"/>
          <w:highlight w:val="cyan"/>
        </w:rPr>
        <w:t xml:space="preserve">your </w:t>
      </w:r>
      <w:r w:rsidRPr="00E4232A">
        <w:rPr>
          <w:rFonts w:eastAsia="Times New Roman" w:cstheme="minorHAnsi"/>
          <w:sz w:val="24"/>
          <w:szCs w:val="24"/>
          <w:highlight w:val="cyan"/>
        </w:rPr>
        <w:t xml:space="preserve">privilege </w:t>
      </w:r>
      <w:r w:rsidR="00ED480F" w:rsidRPr="00E4232A">
        <w:rPr>
          <w:rFonts w:eastAsia="Times New Roman" w:cstheme="minorHAnsi"/>
          <w:sz w:val="24"/>
          <w:szCs w:val="24"/>
          <w:highlight w:val="cyan"/>
        </w:rPr>
        <w:t>to benefit others</w:t>
      </w:r>
    </w:p>
    <w:p w14:paraId="1694BAB2" w14:textId="79E9709B" w:rsidR="00BC5176" w:rsidRDefault="00F513E8" w:rsidP="00D67D30">
      <w:pPr>
        <w:spacing w:after="0"/>
        <w:rPr>
          <w:rFonts w:eastAsia="Times New Roman" w:cstheme="minorHAnsi"/>
          <w:sz w:val="24"/>
          <w:szCs w:val="24"/>
        </w:rPr>
      </w:pPr>
      <w:r>
        <w:rPr>
          <w:rFonts w:eastAsia="Times New Roman" w:cstheme="minorHAnsi"/>
          <w:sz w:val="24"/>
          <w:szCs w:val="24"/>
        </w:rPr>
        <w:t xml:space="preserve">Working toward good of the whole. </w:t>
      </w:r>
      <w:r w:rsidR="00FB1E07">
        <w:rPr>
          <w:rFonts w:eastAsia="Times New Roman" w:cstheme="minorHAnsi"/>
          <w:sz w:val="24"/>
          <w:szCs w:val="24"/>
        </w:rPr>
        <w:t>How can we support those within and also without our boundaries</w:t>
      </w:r>
      <w:r w:rsidR="008D4430">
        <w:rPr>
          <w:rFonts w:eastAsia="Times New Roman" w:cstheme="minorHAnsi"/>
          <w:sz w:val="24"/>
          <w:szCs w:val="24"/>
        </w:rPr>
        <w:t>?</w:t>
      </w:r>
      <w:r w:rsidR="00FB1E07">
        <w:rPr>
          <w:rFonts w:eastAsia="Times New Roman" w:cstheme="minorHAnsi"/>
          <w:sz w:val="24"/>
          <w:szCs w:val="24"/>
        </w:rPr>
        <w:t xml:space="preserve"> </w:t>
      </w:r>
    </w:p>
    <w:p w14:paraId="2A2FB858" w14:textId="77777777" w:rsidR="00F513E8" w:rsidRDefault="00F513E8" w:rsidP="00D67D30">
      <w:pPr>
        <w:spacing w:after="0"/>
        <w:rPr>
          <w:rFonts w:eastAsia="Times New Roman" w:cstheme="minorHAnsi"/>
          <w:sz w:val="24"/>
          <w:szCs w:val="24"/>
        </w:rPr>
      </w:pPr>
    </w:p>
    <w:p w14:paraId="23748194" w14:textId="48C7F21F" w:rsidR="5F53ABBD" w:rsidRPr="001D601B" w:rsidRDefault="008952EA" w:rsidP="00D67D30">
      <w:pPr>
        <w:spacing w:after="0"/>
        <w:rPr>
          <w:rFonts w:eastAsia="Times New Roman" w:cstheme="minorHAnsi"/>
          <w:sz w:val="24"/>
          <w:szCs w:val="24"/>
        </w:rPr>
      </w:pPr>
      <w:r w:rsidRPr="001D601B">
        <w:rPr>
          <w:rFonts w:eastAsia="Times New Roman" w:cstheme="minorHAnsi"/>
          <w:sz w:val="24"/>
          <w:szCs w:val="24"/>
        </w:rPr>
        <w:t xml:space="preserve">Examples: </w:t>
      </w:r>
    </w:p>
    <w:p w14:paraId="285CB682" w14:textId="6415743D" w:rsidR="002F6920" w:rsidRPr="001D601B" w:rsidRDefault="002F6920" w:rsidP="00BC5176">
      <w:pPr>
        <w:shd w:val="clear" w:color="auto" w:fill="FFFFFF"/>
        <w:spacing w:after="0" w:line="240" w:lineRule="auto"/>
        <w:outlineLvl w:val="2"/>
        <w:rPr>
          <w:rFonts w:eastAsia="Times New Roman" w:cstheme="minorHAnsi"/>
          <w:b/>
          <w:bCs/>
          <w:sz w:val="24"/>
          <w:szCs w:val="24"/>
        </w:rPr>
      </w:pPr>
      <w:r w:rsidRPr="001D601B">
        <w:rPr>
          <w:rFonts w:eastAsia="Times New Roman" w:cstheme="minorHAnsi"/>
          <w:b/>
          <w:bCs/>
          <w:sz w:val="24"/>
          <w:szCs w:val="24"/>
        </w:rPr>
        <w:t>SE</w:t>
      </w:r>
      <w:r w:rsidR="00E42640" w:rsidRPr="001D601B">
        <w:rPr>
          <w:rFonts w:eastAsia="Times New Roman" w:cstheme="minorHAnsi"/>
          <w:b/>
          <w:bCs/>
          <w:sz w:val="24"/>
          <w:szCs w:val="24"/>
        </w:rPr>
        <w:t xml:space="preserve"> Uplift</w:t>
      </w:r>
    </w:p>
    <w:p w14:paraId="3EE26CFD" w14:textId="1D6E37BB" w:rsidR="008952EA" w:rsidRPr="001D601B" w:rsidRDefault="008952EA" w:rsidP="00FF1C3D">
      <w:pPr>
        <w:shd w:val="clear" w:color="auto" w:fill="FFFFFF"/>
        <w:spacing w:after="0" w:line="240" w:lineRule="auto"/>
        <w:outlineLvl w:val="2"/>
        <w:rPr>
          <w:rFonts w:eastAsia="Times New Roman" w:cstheme="minorHAnsi"/>
          <w:b/>
          <w:bCs/>
          <w:sz w:val="24"/>
          <w:szCs w:val="24"/>
        </w:rPr>
      </w:pPr>
      <w:r w:rsidRPr="001D601B">
        <w:rPr>
          <w:rFonts w:eastAsia="Times New Roman" w:cstheme="minorHAnsi"/>
          <w:b/>
          <w:bCs/>
          <w:sz w:val="24"/>
          <w:szCs w:val="24"/>
        </w:rPr>
        <w:t>We Believe:</w:t>
      </w:r>
    </w:p>
    <w:p w14:paraId="0F7BF616" w14:textId="77777777" w:rsidR="008952EA" w:rsidRPr="001D601B" w:rsidRDefault="008952EA" w:rsidP="0075077C">
      <w:pPr>
        <w:pStyle w:val="ListParagraph"/>
        <w:numPr>
          <w:ilvl w:val="0"/>
          <w:numId w:val="2"/>
        </w:numPr>
        <w:shd w:val="clear" w:color="auto" w:fill="FFFFFF"/>
        <w:spacing w:after="0" w:line="240" w:lineRule="auto"/>
        <w:rPr>
          <w:rFonts w:eastAsia="Times New Roman" w:cstheme="minorHAnsi"/>
          <w:sz w:val="24"/>
          <w:szCs w:val="24"/>
        </w:rPr>
      </w:pPr>
      <w:r w:rsidRPr="001D601B">
        <w:rPr>
          <w:rFonts w:eastAsia="Times New Roman" w:cstheme="minorHAnsi"/>
          <w:b/>
          <w:bCs/>
          <w:sz w:val="24"/>
          <w:szCs w:val="24"/>
        </w:rPr>
        <w:t>Relationship-Building:</w:t>
      </w:r>
      <w:r w:rsidRPr="001D601B">
        <w:rPr>
          <w:rFonts w:eastAsia="Times New Roman" w:cstheme="minorHAnsi"/>
          <w:sz w:val="24"/>
          <w:szCs w:val="24"/>
        </w:rPr>
        <w:t> Personal connections and networks strengthen our communities.</w:t>
      </w:r>
    </w:p>
    <w:p w14:paraId="219C6B1B" w14:textId="77777777" w:rsidR="008952EA" w:rsidRPr="001D601B" w:rsidRDefault="008952EA" w:rsidP="0075077C">
      <w:pPr>
        <w:pStyle w:val="ListParagraph"/>
        <w:numPr>
          <w:ilvl w:val="0"/>
          <w:numId w:val="2"/>
        </w:numPr>
        <w:shd w:val="clear" w:color="auto" w:fill="FFFFFF"/>
        <w:spacing w:after="0" w:line="240" w:lineRule="auto"/>
        <w:rPr>
          <w:rFonts w:eastAsia="Times New Roman" w:cstheme="minorHAnsi"/>
          <w:sz w:val="24"/>
          <w:szCs w:val="24"/>
        </w:rPr>
      </w:pPr>
      <w:r w:rsidRPr="001D601B">
        <w:rPr>
          <w:rFonts w:eastAsia="Times New Roman" w:cstheme="minorHAnsi"/>
          <w:b/>
          <w:bCs/>
          <w:sz w:val="24"/>
          <w:szCs w:val="24"/>
        </w:rPr>
        <w:t>Community Involvement: </w:t>
      </w:r>
      <w:r w:rsidRPr="001D601B">
        <w:rPr>
          <w:rFonts w:eastAsia="Times New Roman" w:cstheme="minorHAnsi"/>
          <w:sz w:val="24"/>
          <w:szCs w:val="24"/>
        </w:rPr>
        <w:t>Organized neighbors can shape the future of our communities, including envisioning and enacting positive change. Through collaboration, we co-create the communities we want to inhabit.</w:t>
      </w:r>
    </w:p>
    <w:p w14:paraId="08C5BEBB" w14:textId="77777777" w:rsidR="008952EA" w:rsidRPr="001D601B" w:rsidRDefault="008952EA" w:rsidP="0075077C">
      <w:pPr>
        <w:pStyle w:val="ListParagraph"/>
        <w:numPr>
          <w:ilvl w:val="0"/>
          <w:numId w:val="2"/>
        </w:numPr>
        <w:shd w:val="clear" w:color="auto" w:fill="FFFFFF"/>
        <w:spacing w:after="0" w:line="240" w:lineRule="auto"/>
        <w:rPr>
          <w:rFonts w:eastAsia="Times New Roman" w:cstheme="minorHAnsi"/>
          <w:sz w:val="24"/>
          <w:szCs w:val="24"/>
        </w:rPr>
      </w:pPr>
      <w:r w:rsidRPr="001D601B">
        <w:rPr>
          <w:rFonts w:eastAsia="Times New Roman" w:cstheme="minorHAnsi"/>
          <w:b/>
          <w:bCs/>
          <w:sz w:val="24"/>
          <w:szCs w:val="24"/>
        </w:rPr>
        <w:t>Grassroots Democracy: </w:t>
      </w:r>
      <w:r w:rsidRPr="001D601B">
        <w:rPr>
          <w:rFonts w:eastAsia="Times New Roman" w:cstheme="minorHAnsi"/>
          <w:sz w:val="24"/>
          <w:szCs w:val="24"/>
        </w:rPr>
        <w:t>We all have a role in determining the character and future of our city through grassroots, bottom-to-top participation.</w:t>
      </w:r>
    </w:p>
    <w:p w14:paraId="2532D032" w14:textId="77777777" w:rsidR="008952EA" w:rsidRPr="001D601B" w:rsidRDefault="008952EA" w:rsidP="0075077C">
      <w:pPr>
        <w:pStyle w:val="ListParagraph"/>
        <w:numPr>
          <w:ilvl w:val="0"/>
          <w:numId w:val="2"/>
        </w:numPr>
        <w:shd w:val="clear" w:color="auto" w:fill="FFFFFF"/>
        <w:spacing w:after="0" w:line="240" w:lineRule="auto"/>
        <w:rPr>
          <w:rFonts w:eastAsia="Times New Roman" w:cstheme="minorHAnsi"/>
          <w:sz w:val="24"/>
          <w:szCs w:val="24"/>
        </w:rPr>
      </w:pPr>
      <w:r w:rsidRPr="001D601B">
        <w:rPr>
          <w:rFonts w:eastAsia="Times New Roman" w:cstheme="minorHAnsi"/>
          <w:b/>
          <w:bCs/>
          <w:sz w:val="24"/>
          <w:szCs w:val="24"/>
        </w:rPr>
        <w:t>Sharing, Teaching and Learning: </w:t>
      </w:r>
      <w:r w:rsidRPr="001D601B">
        <w:rPr>
          <w:rFonts w:eastAsia="Times New Roman" w:cstheme="minorHAnsi"/>
          <w:sz w:val="24"/>
          <w:szCs w:val="24"/>
        </w:rPr>
        <w:t>With tools, support, and opportunities to connect, we can effect positive change.</w:t>
      </w:r>
    </w:p>
    <w:p w14:paraId="2969D3D9" w14:textId="77777777" w:rsidR="008952EA" w:rsidRPr="001D601B" w:rsidRDefault="008952EA" w:rsidP="0075077C">
      <w:pPr>
        <w:pStyle w:val="ListParagraph"/>
        <w:numPr>
          <w:ilvl w:val="0"/>
          <w:numId w:val="2"/>
        </w:numPr>
        <w:shd w:val="clear" w:color="auto" w:fill="FFFFFF"/>
        <w:spacing w:after="0" w:line="240" w:lineRule="auto"/>
        <w:rPr>
          <w:rFonts w:eastAsia="Times New Roman" w:cstheme="minorHAnsi"/>
          <w:sz w:val="24"/>
          <w:szCs w:val="24"/>
        </w:rPr>
      </w:pPr>
      <w:r w:rsidRPr="001D601B">
        <w:rPr>
          <w:rFonts w:eastAsia="Times New Roman" w:cstheme="minorHAnsi"/>
          <w:b/>
          <w:bCs/>
          <w:sz w:val="24"/>
          <w:szCs w:val="24"/>
        </w:rPr>
        <w:lastRenderedPageBreak/>
        <w:t>Diversity and Inclusiveness:</w:t>
      </w:r>
      <w:r w:rsidRPr="001D601B">
        <w:rPr>
          <w:rFonts w:eastAsia="Times New Roman" w:cstheme="minorHAnsi"/>
          <w:sz w:val="24"/>
          <w:szCs w:val="24"/>
        </w:rPr>
        <w:t> In an inclusive, multicultural environment, through which we can explore our differences and come together around common interests and goals.</w:t>
      </w:r>
    </w:p>
    <w:p w14:paraId="5BF102D3" w14:textId="77777777" w:rsidR="008952EA" w:rsidRPr="001D601B" w:rsidRDefault="008952EA" w:rsidP="0075077C">
      <w:pPr>
        <w:pStyle w:val="ListParagraph"/>
        <w:numPr>
          <w:ilvl w:val="0"/>
          <w:numId w:val="2"/>
        </w:numPr>
        <w:shd w:val="clear" w:color="auto" w:fill="FFFFFF"/>
        <w:spacing w:after="0" w:line="240" w:lineRule="auto"/>
        <w:rPr>
          <w:rFonts w:eastAsia="Times New Roman" w:cstheme="minorHAnsi"/>
          <w:sz w:val="24"/>
          <w:szCs w:val="24"/>
        </w:rPr>
      </w:pPr>
      <w:r w:rsidRPr="001D601B">
        <w:rPr>
          <w:rFonts w:eastAsia="Times New Roman" w:cstheme="minorHAnsi"/>
          <w:b/>
          <w:bCs/>
          <w:sz w:val="24"/>
          <w:szCs w:val="24"/>
        </w:rPr>
        <w:t>Building Capacity:</w:t>
      </w:r>
      <w:r w:rsidRPr="001D601B">
        <w:rPr>
          <w:rFonts w:eastAsia="Times New Roman" w:cstheme="minorHAnsi"/>
          <w:sz w:val="24"/>
          <w:szCs w:val="24"/>
        </w:rPr>
        <w:t> We strengthen our communities as we strengthen our neighborhood associations, community based organizations and business districts.</w:t>
      </w:r>
    </w:p>
    <w:p w14:paraId="128CCEB3" w14:textId="77777777" w:rsidR="008952EA" w:rsidRPr="001D601B" w:rsidRDefault="008952EA" w:rsidP="5F53ABBD">
      <w:pPr>
        <w:rPr>
          <w:rFonts w:eastAsia="Times New Roman" w:cstheme="minorHAnsi"/>
          <w:sz w:val="24"/>
          <w:szCs w:val="24"/>
        </w:rPr>
      </w:pPr>
    </w:p>
    <w:p w14:paraId="3C6AB17A" w14:textId="7DDCDF44" w:rsidR="002E4038" w:rsidRPr="001D601B" w:rsidRDefault="002F6920" w:rsidP="006F577D">
      <w:pPr>
        <w:spacing w:after="0"/>
        <w:rPr>
          <w:rFonts w:eastAsia="Times New Roman" w:cstheme="minorHAnsi"/>
          <w:b/>
          <w:bCs/>
          <w:sz w:val="24"/>
          <w:szCs w:val="24"/>
        </w:rPr>
      </w:pPr>
      <w:r w:rsidRPr="001D601B">
        <w:rPr>
          <w:rFonts w:eastAsia="Times New Roman" w:cstheme="minorHAnsi"/>
          <w:b/>
          <w:bCs/>
          <w:sz w:val="24"/>
          <w:szCs w:val="24"/>
        </w:rPr>
        <w:t>East</w:t>
      </w:r>
    </w:p>
    <w:p w14:paraId="33D165C1" w14:textId="77777777" w:rsidR="002F6920" w:rsidRPr="001D601B" w:rsidRDefault="002E4038" w:rsidP="007F4455">
      <w:pPr>
        <w:spacing w:after="0"/>
        <w:rPr>
          <w:rFonts w:cstheme="minorHAnsi"/>
          <w:sz w:val="24"/>
          <w:szCs w:val="24"/>
        </w:rPr>
      </w:pPr>
      <w:r w:rsidRPr="001D601B">
        <w:rPr>
          <w:rFonts w:cstheme="minorHAnsi"/>
          <w:b/>
          <w:bCs/>
          <w:sz w:val="24"/>
          <w:szCs w:val="24"/>
        </w:rPr>
        <w:t>Goals:</w:t>
      </w:r>
      <w:r w:rsidRPr="001D601B">
        <w:rPr>
          <w:rFonts w:cstheme="minorHAnsi"/>
          <w:sz w:val="24"/>
          <w:szCs w:val="24"/>
        </w:rPr>
        <w:t xml:space="preserve"> Increase the number of community partnerships to </w:t>
      </w:r>
    </w:p>
    <w:p w14:paraId="4C47FAD3" w14:textId="77777777" w:rsidR="002F6920" w:rsidRPr="001D601B" w:rsidRDefault="002E4038" w:rsidP="007F4455">
      <w:pPr>
        <w:spacing w:after="0" w:line="240" w:lineRule="auto"/>
        <w:rPr>
          <w:rFonts w:cstheme="minorHAnsi"/>
          <w:sz w:val="24"/>
          <w:szCs w:val="24"/>
        </w:rPr>
      </w:pPr>
      <w:r w:rsidRPr="001D601B">
        <w:rPr>
          <w:rFonts w:cstheme="minorHAnsi"/>
          <w:sz w:val="24"/>
          <w:szCs w:val="24"/>
        </w:rPr>
        <w:t xml:space="preserve">(1) increase the number and diversity of people involved in their community </w:t>
      </w:r>
    </w:p>
    <w:p w14:paraId="223B0BCE" w14:textId="21F4F6D1" w:rsidR="002F6920" w:rsidRPr="001D601B" w:rsidRDefault="002E4038" w:rsidP="007F4455">
      <w:pPr>
        <w:spacing w:after="0" w:line="240" w:lineRule="auto"/>
        <w:rPr>
          <w:rFonts w:cstheme="minorHAnsi"/>
          <w:sz w:val="24"/>
          <w:szCs w:val="24"/>
        </w:rPr>
      </w:pPr>
      <w:r w:rsidRPr="001D601B">
        <w:rPr>
          <w:rFonts w:cstheme="minorHAnsi"/>
          <w:sz w:val="24"/>
          <w:szCs w:val="24"/>
        </w:rPr>
        <w:t xml:space="preserve">(2) strengthen community capacity to engage civically, </w:t>
      </w:r>
      <w:r w:rsidR="002F6920" w:rsidRPr="001D601B">
        <w:rPr>
          <w:rFonts w:cstheme="minorHAnsi"/>
          <w:sz w:val="24"/>
          <w:szCs w:val="24"/>
        </w:rPr>
        <w:t>and</w:t>
      </w:r>
      <w:r w:rsidRPr="001D601B">
        <w:rPr>
          <w:rFonts w:cstheme="minorHAnsi"/>
          <w:sz w:val="24"/>
          <w:szCs w:val="24"/>
        </w:rPr>
        <w:t xml:space="preserve"> </w:t>
      </w:r>
    </w:p>
    <w:p w14:paraId="2F1F09F4" w14:textId="7FE84D15" w:rsidR="002E4038" w:rsidRPr="001D601B" w:rsidRDefault="002E4038" w:rsidP="007F4455">
      <w:pPr>
        <w:spacing w:after="0" w:line="240" w:lineRule="auto"/>
        <w:rPr>
          <w:sz w:val="24"/>
          <w:szCs w:val="24"/>
        </w:rPr>
      </w:pPr>
      <w:r w:rsidRPr="52CDCD50">
        <w:rPr>
          <w:sz w:val="24"/>
          <w:szCs w:val="24"/>
        </w:rPr>
        <w:t>(3) increase community impact on public decision-making.</w:t>
      </w:r>
    </w:p>
    <w:p w14:paraId="72CF19D4" w14:textId="7FE84D15" w:rsidR="00473881" w:rsidRDefault="00473881" w:rsidP="62475235">
      <w:pPr>
        <w:rPr>
          <w:rFonts w:eastAsia="Times New Roman"/>
          <w:b/>
          <w:sz w:val="24"/>
          <w:szCs w:val="24"/>
        </w:rPr>
      </w:pPr>
    </w:p>
    <w:p w14:paraId="4BE8D1AF" w14:textId="47F2A206" w:rsidR="08AB0B7E" w:rsidRPr="001D601B" w:rsidRDefault="08AB0B7E" w:rsidP="62475235">
      <w:pPr>
        <w:rPr>
          <w:rFonts w:eastAsia="Times New Roman" w:cstheme="minorHAnsi"/>
          <w:b/>
          <w:bCs/>
          <w:sz w:val="24"/>
          <w:szCs w:val="24"/>
        </w:rPr>
      </w:pPr>
      <w:r w:rsidRPr="001D601B">
        <w:rPr>
          <w:rFonts w:eastAsia="Times New Roman" w:cstheme="minorHAnsi"/>
          <w:b/>
          <w:bCs/>
          <w:sz w:val="24"/>
          <w:szCs w:val="24"/>
        </w:rPr>
        <w:t>Board Structure</w:t>
      </w:r>
      <w:r w:rsidR="00482D71">
        <w:rPr>
          <w:rFonts w:eastAsia="Times New Roman" w:cstheme="minorHAnsi"/>
          <w:b/>
          <w:bCs/>
          <w:sz w:val="24"/>
          <w:szCs w:val="24"/>
        </w:rPr>
        <w:t xml:space="preserve"> – Bylaws Revisions</w:t>
      </w:r>
    </w:p>
    <w:p w14:paraId="65356B32" w14:textId="3D08C91A" w:rsidR="00E3729F" w:rsidRPr="001D601B" w:rsidRDefault="00E3729F" w:rsidP="00BA13F6">
      <w:pPr>
        <w:rPr>
          <w:rFonts w:eastAsia="Times New Roman" w:cstheme="minorHAnsi"/>
          <w:sz w:val="24"/>
          <w:szCs w:val="24"/>
        </w:rPr>
      </w:pPr>
      <w:r w:rsidRPr="001D601B">
        <w:rPr>
          <w:rFonts w:eastAsia="Times New Roman" w:cstheme="minorHAnsi"/>
          <w:sz w:val="24"/>
          <w:szCs w:val="24"/>
        </w:rPr>
        <w:t xml:space="preserve">This is obviously a much bigger conversation that will need to take place and require bylaws </w:t>
      </w:r>
      <w:r w:rsidR="00B32732" w:rsidRPr="001D601B">
        <w:rPr>
          <w:rFonts w:eastAsia="Times New Roman" w:cstheme="minorHAnsi"/>
          <w:sz w:val="24"/>
          <w:szCs w:val="24"/>
        </w:rPr>
        <w:t>changes, but we want to start pulling ideas together on how it could look. Some thought</w:t>
      </w:r>
      <w:r w:rsidR="00B53D3B">
        <w:rPr>
          <w:rFonts w:eastAsia="Times New Roman" w:cstheme="minorHAnsi"/>
          <w:sz w:val="24"/>
          <w:szCs w:val="24"/>
        </w:rPr>
        <w:t>s</w:t>
      </w:r>
      <w:r w:rsidR="00B32732" w:rsidRPr="001D601B">
        <w:rPr>
          <w:rFonts w:eastAsia="Times New Roman" w:cstheme="minorHAnsi"/>
          <w:sz w:val="24"/>
          <w:szCs w:val="24"/>
        </w:rPr>
        <w:t xml:space="preserve"> to consider: </w:t>
      </w:r>
    </w:p>
    <w:p w14:paraId="2EC3F9F5" w14:textId="246E4B63" w:rsidR="00E42640" w:rsidRDefault="009A7251" w:rsidP="004A1722">
      <w:pPr>
        <w:pStyle w:val="ListParagraph"/>
        <w:numPr>
          <w:ilvl w:val="0"/>
          <w:numId w:val="5"/>
        </w:numPr>
        <w:spacing w:before="240" w:line="360" w:lineRule="auto"/>
        <w:rPr>
          <w:rFonts w:eastAsia="Times New Roman" w:cstheme="minorHAnsi"/>
          <w:sz w:val="36"/>
          <w:szCs w:val="36"/>
        </w:rPr>
      </w:pPr>
      <w:r w:rsidRPr="004A1722">
        <w:rPr>
          <w:rFonts w:eastAsia="Times New Roman" w:cstheme="minorHAnsi"/>
          <w:sz w:val="36"/>
          <w:szCs w:val="36"/>
        </w:rPr>
        <w:t xml:space="preserve">What are eligibility requirements? </w:t>
      </w:r>
      <w:r w:rsidR="000C4525">
        <w:rPr>
          <w:rFonts w:eastAsia="Times New Roman" w:cstheme="minorHAnsi"/>
          <w:sz w:val="36"/>
          <w:szCs w:val="36"/>
        </w:rPr>
        <w:t xml:space="preserve">Representatives </w:t>
      </w:r>
      <w:r w:rsidR="00E54CDF">
        <w:rPr>
          <w:rFonts w:eastAsia="Times New Roman" w:cstheme="minorHAnsi"/>
          <w:sz w:val="36"/>
          <w:szCs w:val="36"/>
        </w:rPr>
        <w:t xml:space="preserve">from </w:t>
      </w:r>
      <w:r w:rsidRPr="004A1722">
        <w:rPr>
          <w:rFonts w:eastAsia="Times New Roman" w:cstheme="minorHAnsi"/>
          <w:sz w:val="36"/>
          <w:szCs w:val="36"/>
        </w:rPr>
        <w:t>organizations</w:t>
      </w:r>
      <w:r w:rsidR="00D71C98">
        <w:rPr>
          <w:rFonts w:eastAsia="Times New Roman" w:cstheme="minorHAnsi"/>
          <w:sz w:val="36"/>
          <w:szCs w:val="36"/>
        </w:rPr>
        <w:t xml:space="preserve"> or groups</w:t>
      </w:r>
      <w:r w:rsidR="00876719">
        <w:rPr>
          <w:rFonts w:eastAsia="Times New Roman" w:cstheme="minorHAnsi"/>
          <w:sz w:val="36"/>
          <w:szCs w:val="36"/>
        </w:rPr>
        <w:t xml:space="preserve">. </w:t>
      </w:r>
      <w:r w:rsidR="00845683">
        <w:rPr>
          <w:rFonts w:eastAsia="Times New Roman" w:cstheme="minorHAnsi"/>
          <w:sz w:val="36"/>
          <w:szCs w:val="36"/>
        </w:rPr>
        <w:t>Partners with common values</w:t>
      </w:r>
      <w:r w:rsidR="00360389">
        <w:rPr>
          <w:rFonts w:eastAsia="Times New Roman" w:cstheme="minorHAnsi"/>
          <w:sz w:val="36"/>
          <w:szCs w:val="36"/>
        </w:rPr>
        <w:t xml:space="preserve"> </w:t>
      </w:r>
      <w:r w:rsidRPr="004A1722">
        <w:rPr>
          <w:rFonts w:eastAsia="Times New Roman" w:cstheme="minorHAnsi"/>
          <w:sz w:val="36"/>
          <w:szCs w:val="36"/>
        </w:rPr>
        <w:t xml:space="preserve"> </w:t>
      </w:r>
    </w:p>
    <w:p w14:paraId="728FAA14" w14:textId="302B6DBD" w:rsidR="00DB6B4E" w:rsidRDefault="00DB6B4E" w:rsidP="00DB6B4E">
      <w:pPr>
        <w:pStyle w:val="ListParagraph"/>
        <w:numPr>
          <w:ilvl w:val="1"/>
          <w:numId w:val="5"/>
        </w:numPr>
        <w:spacing w:before="240" w:line="360" w:lineRule="auto"/>
        <w:rPr>
          <w:rFonts w:eastAsia="Times New Roman" w:cstheme="minorHAnsi"/>
          <w:sz w:val="36"/>
          <w:szCs w:val="36"/>
        </w:rPr>
      </w:pPr>
      <w:r>
        <w:rPr>
          <w:rFonts w:eastAsia="Times New Roman" w:cstheme="minorHAnsi"/>
          <w:sz w:val="36"/>
          <w:szCs w:val="36"/>
        </w:rPr>
        <w:t>Advisory board</w:t>
      </w:r>
    </w:p>
    <w:p w14:paraId="66926AAD" w14:textId="4AFB46BA" w:rsidR="00567E31" w:rsidRPr="004A1722" w:rsidRDefault="00567E31" w:rsidP="00DB6B4E">
      <w:pPr>
        <w:pStyle w:val="ListParagraph"/>
        <w:numPr>
          <w:ilvl w:val="1"/>
          <w:numId w:val="5"/>
        </w:numPr>
        <w:spacing w:before="240" w:line="360" w:lineRule="auto"/>
        <w:rPr>
          <w:rFonts w:eastAsia="Times New Roman" w:cstheme="minorHAnsi"/>
          <w:sz w:val="36"/>
          <w:szCs w:val="36"/>
        </w:rPr>
      </w:pPr>
      <w:r>
        <w:rPr>
          <w:rFonts w:eastAsia="Times New Roman" w:cstheme="minorHAnsi"/>
          <w:sz w:val="36"/>
          <w:szCs w:val="36"/>
        </w:rPr>
        <w:t>Committees for broad participation</w:t>
      </w:r>
      <w:r w:rsidR="00373285">
        <w:rPr>
          <w:rFonts w:eastAsia="Times New Roman" w:cstheme="minorHAnsi"/>
          <w:sz w:val="36"/>
          <w:szCs w:val="36"/>
        </w:rPr>
        <w:t>, short term projects</w:t>
      </w:r>
    </w:p>
    <w:p w14:paraId="4F147C45" w14:textId="68E16A9F" w:rsidR="009A7251" w:rsidRPr="00E4232A" w:rsidRDefault="002E28E3" w:rsidP="004A1722">
      <w:pPr>
        <w:pStyle w:val="ListParagraph"/>
        <w:numPr>
          <w:ilvl w:val="0"/>
          <w:numId w:val="5"/>
        </w:numPr>
        <w:spacing w:before="240" w:line="360" w:lineRule="auto"/>
        <w:rPr>
          <w:rFonts w:eastAsia="Times New Roman" w:cstheme="minorHAnsi"/>
          <w:sz w:val="36"/>
          <w:szCs w:val="36"/>
          <w:highlight w:val="cyan"/>
        </w:rPr>
      </w:pPr>
      <w:r w:rsidRPr="00E4232A">
        <w:rPr>
          <w:rFonts w:eastAsia="Times New Roman" w:cstheme="minorHAnsi"/>
          <w:sz w:val="36"/>
          <w:szCs w:val="36"/>
          <w:highlight w:val="cyan"/>
        </w:rPr>
        <w:t xml:space="preserve">How would a potential candidate demonstrate commitment to </w:t>
      </w:r>
      <w:r w:rsidR="00FE12C9" w:rsidRPr="00E4232A">
        <w:rPr>
          <w:rFonts w:eastAsia="Times New Roman" w:cstheme="minorHAnsi"/>
          <w:sz w:val="36"/>
          <w:szCs w:val="36"/>
          <w:highlight w:val="cyan"/>
        </w:rPr>
        <w:t xml:space="preserve">our </w:t>
      </w:r>
      <w:r w:rsidR="004F5640" w:rsidRPr="00E4232A">
        <w:rPr>
          <w:rFonts w:eastAsia="Times New Roman" w:cstheme="minorHAnsi"/>
          <w:sz w:val="36"/>
          <w:szCs w:val="36"/>
          <w:highlight w:val="cyan"/>
        </w:rPr>
        <w:t>values</w:t>
      </w:r>
      <w:r w:rsidR="005E5444" w:rsidRPr="00E4232A">
        <w:rPr>
          <w:rFonts w:eastAsia="Times New Roman" w:cstheme="minorHAnsi"/>
          <w:sz w:val="36"/>
          <w:szCs w:val="36"/>
          <w:highlight w:val="cyan"/>
        </w:rPr>
        <w:t xml:space="preserve"> and goals</w:t>
      </w:r>
      <w:r w:rsidR="00FE12C9" w:rsidRPr="00E4232A">
        <w:rPr>
          <w:rFonts w:eastAsia="Times New Roman" w:cstheme="minorHAnsi"/>
          <w:sz w:val="36"/>
          <w:szCs w:val="36"/>
          <w:highlight w:val="cyan"/>
        </w:rPr>
        <w:t xml:space="preserve">? </w:t>
      </w:r>
      <w:r w:rsidR="00486C7B" w:rsidRPr="00E4232A">
        <w:rPr>
          <w:rFonts w:eastAsia="Times New Roman" w:cstheme="minorHAnsi"/>
          <w:sz w:val="36"/>
          <w:szCs w:val="36"/>
          <w:highlight w:val="cyan"/>
        </w:rPr>
        <w:t xml:space="preserve">RFP from organizations </w:t>
      </w:r>
    </w:p>
    <w:p w14:paraId="09A30036" w14:textId="232BD489" w:rsidR="009A7251" w:rsidRPr="00E4232A" w:rsidRDefault="00FE12C9" w:rsidP="004A1722">
      <w:pPr>
        <w:pStyle w:val="ListParagraph"/>
        <w:numPr>
          <w:ilvl w:val="0"/>
          <w:numId w:val="5"/>
        </w:numPr>
        <w:spacing w:before="240" w:line="360" w:lineRule="auto"/>
        <w:rPr>
          <w:rFonts w:eastAsia="Times New Roman" w:cstheme="minorHAnsi"/>
          <w:sz w:val="36"/>
          <w:szCs w:val="36"/>
          <w:highlight w:val="cyan"/>
        </w:rPr>
      </w:pPr>
      <w:r w:rsidRPr="00E4232A">
        <w:rPr>
          <w:rFonts w:eastAsia="Times New Roman" w:cstheme="minorHAnsi"/>
          <w:sz w:val="36"/>
          <w:szCs w:val="36"/>
          <w:highlight w:val="cyan"/>
        </w:rPr>
        <w:t xml:space="preserve">How would they be appointed? </w:t>
      </w:r>
    </w:p>
    <w:p w14:paraId="5057A954" w14:textId="3DF11603" w:rsidR="61C18ADF" w:rsidRPr="004A1722" w:rsidRDefault="00023BD4" w:rsidP="004A1722">
      <w:pPr>
        <w:pStyle w:val="ListParagraph"/>
        <w:numPr>
          <w:ilvl w:val="0"/>
          <w:numId w:val="5"/>
        </w:numPr>
        <w:spacing w:before="240" w:line="360" w:lineRule="auto"/>
        <w:rPr>
          <w:rFonts w:eastAsia="Times New Roman" w:cstheme="minorHAnsi"/>
          <w:sz w:val="36"/>
          <w:szCs w:val="36"/>
        </w:rPr>
      </w:pPr>
      <w:r w:rsidRPr="004A1722">
        <w:rPr>
          <w:rFonts w:eastAsia="Times New Roman" w:cstheme="minorHAnsi"/>
          <w:sz w:val="36"/>
          <w:szCs w:val="36"/>
        </w:rPr>
        <w:t>Requirements on location</w:t>
      </w:r>
      <w:r w:rsidR="00E3729F" w:rsidRPr="004A1722">
        <w:rPr>
          <w:rFonts w:eastAsia="Times New Roman" w:cstheme="minorHAnsi"/>
          <w:sz w:val="36"/>
          <w:szCs w:val="36"/>
        </w:rPr>
        <w:t>?</w:t>
      </w:r>
      <w:r w:rsidR="00E54CDF">
        <w:rPr>
          <w:rFonts w:eastAsia="Times New Roman" w:cstheme="minorHAnsi"/>
          <w:sz w:val="36"/>
          <w:szCs w:val="36"/>
        </w:rPr>
        <w:t xml:space="preserve"> </w:t>
      </w:r>
      <w:r w:rsidR="00E3729F" w:rsidRPr="004A1722">
        <w:rPr>
          <w:rFonts w:eastAsia="Times New Roman" w:cstheme="minorHAnsi"/>
          <w:sz w:val="36"/>
          <w:szCs w:val="36"/>
        </w:rPr>
        <w:t xml:space="preserve"> </w:t>
      </w:r>
    </w:p>
    <w:p w14:paraId="12DEFFB0" w14:textId="574903F6" w:rsidR="009B0C51" w:rsidRDefault="009B0C51" w:rsidP="004A1722">
      <w:pPr>
        <w:pStyle w:val="ListParagraph"/>
        <w:numPr>
          <w:ilvl w:val="0"/>
          <w:numId w:val="5"/>
        </w:numPr>
        <w:spacing w:before="240" w:line="360" w:lineRule="auto"/>
        <w:rPr>
          <w:rFonts w:eastAsia="Times New Roman" w:cstheme="minorHAnsi"/>
          <w:sz w:val="36"/>
          <w:szCs w:val="36"/>
        </w:rPr>
      </w:pPr>
      <w:r w:rsidRPr="004A1722">
        <w:rPr>
          <w:rFonts w:eastAsia="Times New Roman" w:cstheme="minorHAnsi"/>
          <w:sz w:val="36"/>
          <w:szCs w:val="36"/>
        </w:rPr>
        <w:t>Unanimous consent for all advocacy</w:t>
      </w:r>
      <w:r w:rsidR="00AC7ACF">
        <w:rPr>
          <w:rFonts w:eastAsia="Times New Roman" w:cstheme="minorHAnsi"/>
          <w:sz w:val="36"/>
          <w:szCs w:val="36"/>
        </w:rPr>
        <w:t>/partic</w:t>
      </w:r>
      <w:r w:rsidR="00BD64A2">
        <w:rPr>
          <w:rFonts w:eastAsia="Times New Roman" w:cstheme="minorHAnsi"/>
          <w:sz w:val="36"/>
          <w:szCs w:val="36"/>
        </w:rPr>
        <w:t>i</w:t>
      </w:r>
      <w:r w:rsidR="00AC7ACF">
        <w:rPr>
          <w:rFonts w:eastAsia="Times New Roman" w:cstheme="minorHAnsi"/>
          <w:sz w:val="36"/>
          <w:szCs w:val="36"/>
        </w:rPr>
        <w:t>p</w:t>
      </w:r>
      <w:r w:rsidR="00BD64A2">
        <w:rPr>
          <w:rFonts w:eastAsia="Times New Roman" w:cstheme="minorHAnsi"/>
          <w:sz w:val="36"/>
          <w:szCs w:val="36"/>
        </w:rPr>
        <w:t>a</w:t>
      </w:r>
      <w:r w:rsidR="00AC7ACF">
        <w:rPr>
          <w:rFonts w:eastAsia="Times New Roman" w:cstheme="minorHAnsi"/>
          <w:sz w:val="36"/>
          <w:szCs w:val="36"/>
        </w:rPr>
        <w:t>tory</w:t>
      </w:r>
      <w:r w:rsidRPr="004A1722">
        <w:rPr>
          <w:rFonts w:eastAsia="Times New Roman" w:cstheme="minorHAnsi"/>
          <w:sz w:val="36"/>
          <w:szCs w:val="36"/>
        </w:rPr>
        <w:t xml:space="preserve"> actions?</w:t>
      </w:r>
      <w:r w:rsidR="00BD64A2">
        <w:rPr>
          <w:rFonts w:eastAsia="Times New Roman" w:cstheme="minorHAnsi"/>
          <w:sz w:val="36"/>
          <w:szCs w:val="36"/>
        </w:rPr>
        <w:t xml:space="preserve"> </w:t>
      </w:r>
      <w:r w:rsidR="00165B98">
        <w:rPr>
          <w:rFonts w:eastAsia="Times New Roman" w:cstheme="minorHAnsi"/>
          <w:sz w:val="36"/>
          <w:szCs w:val="36"/>
        </w:rPr>
        <w:t xml:space="preserve"> </w:t>
      </w:r>
      <w:r w:rsidR="00CE4E2B">
        <w:rPr>
          <w:rFonts w:eastAsia="Times New Roman" w:cstheme="minorHAnsi"/>
          <w:sz w:val="36"/>
          <w:szCs w:val="36"/>
        </w:rPr>
        <w:t>NO</w:t>
      </w:r>
    </w:p>
    <w:p w14:paraId="7043D2D9" w14:textId="28E1CA86" w:rsidR="00221441" w:rsidRPr="00E4232A" w:rsidRDefault="00221441" w:rsidP="004A1722">
      <w:pPr>
        <w:pStyle w:val="ListParagraph"/>
        <w:numPr>
          <w:ilvl w:val="0"/>
          <w:numId w:val="5"/>
        </w:numPr>
        <w:spacing w:before="240" w:line="360" w:lineRule="auto"/>
        <w:rPr>
          <w:rFonts w:eastAsia="Times New Roman" w:cstheme="minorHAnsi"/>
          <w:sz w:val="36"/>
          <w:szCs w:val="36"/>
          <w:highlight w:val="cyan"/>
        </w:rPr>
      </w:pPr>
      <w:r w:rsidRPr="00E4232A">
        <w:rPr>
          <w:rFonts w:eastAsia="Times New Roman" w:cstheme="minorHAnsi"/>
          <w:sz w:val="36"/>
          <w:szCs w:val="36"/>
          <w:highlight w:val="cyan"/>
        </w:rPr>
        <w:t>NWNW having more proactive role</w:t>
      </w:r>
      <w:r w:rsidR="00261133" w:rsidRPr="00E4232A">
        <w:rPr>
          <w:rFonts w:eastAsia="Times New Roman" w:cstheme="minorHAnsi"/>
          <w:sz w:val="36"/>
          <w:szCs w:val="36"/>
          <w:highlight w:val="cyan"/>
        </w:rPr>
        <w:t xml:space="preserve">, independently from NAs. </w:t>
      </w:r>
    </w:p>
    <w:p w14:paraId="54C7FC2B" w14:textId="3A49D5F7" w:rsidR="62475235" w:rsidRDefault="62475235" w:rsidP="62475235">
      <w:pPr>
        <w:rPr>
          <w:rFonts w:eastAsia="Times New Roman" w:cstheme="minorHAnsi"/>
          <w:sz w:val="24"/>
          <w:szCs w:val="24"/>
        </w:rPr>
      </w:pPr>
    </w:p>
    <w:p w14:paraId="3DA24829" w14:textId="5BB89E68" w:rsidR="002D78AE" w:rsidRDefault="002D78AE" w:rsidP="62475235">
      <w:pPr>
        <w:rPr>
          <w:rFonts w:eastAsia="Times New Roman" w:cstheme="minorHAnsi"/>
          <w:sz w:val="24"/>
          <w:szCs w:val="24"/>
        </w:rPr>
      </w:pPr>
    </w:p>
    <w:p w14:paraId="54A1D120" w14:textId="5EE08E31" w:rsidR="002D78AE" w:rsidRDefault="002D78AE" w:rsidP="62475235">
      <w:pPr>
        <w:rPr>
          <w:rFonts w:eastAsia="Times New Roman" w:cstheme="minorHAnsi"/>
          <w:sz w:val="24"/>
          <w:szCs w:val="24"/>
        </w:rPr>
      </w:pPr>
    </w:p>
    <w:p w14:paraId="67BBD846" w14:textId="3166AAF2" w:rsidR="002D78AE" w:rsidRDefault="002D78AE" w:rsidP="62475235">
      <w:pPr>
        <w:rPr>
          <w:rFonts w:eastAsia="Times New Roman" w:cstheme="minorHAnsi"/>
          <w:sz w:val="24"/>
          <w:szCs w:val="24"/>
        </w:rPr>
      </w:pPr>
    </w:p>
    <w:p w14:paraId="4AB8CBAC" w14:textId="77777777" w:rsidR="004A1722" w:rsidRDefault="004A1722" w:rsidP="62475235">
      <w:pPr>
        <w:rPr>
          <w:rFonts w:eastAsia="Times New Roman" w:cstheme="minorHAnsi"/>
          <w:sz w:val="24"/>
          <w:szCs w:val="24"/>
        </w:rPr>
      </w:pPr>
    </w:p>
    <w:p w14:paraId="3314345E" w14:textId="2B47CFDB" w:rsidR="002D78AE" w:rsidRDefault="002D78AE" w:rsidP="62475235">
      <w:pPr>
        <w:rPr>
          <w:rFonts w:eastAsia="Times New Roman" w:cstheme="minorHAnsi"/>
          <w:sz w:val="24"/>
          <w:szCs w:val="24"/>
        </w:rPr>
      </w:pPr>
    </w:p>
    <w:p w14:paraId="7CFDD87A" w14:textId="77777777" w:rsidR="004A1722" w:rsidRDefault="004A1722" w:rsidP="62475235">
      <w:pPr>
        <w:rPr>
          <w:rFonts w:eastAsia="Times New Roman" w:cstheme="minorHAnsi"/>
          <w:sz w:val="24"/>
          <w:szCs w:val="24"/>
        </w:rPr>
      </w:pPr>
    </w:p>
    <w:p w14:paraId="19F9E73D" w14:textId="77777777" w:rsidR="002D78AE" w:rsidRPr="001D601B" w:rsidRDefault="002D78AE" w:rsidP="002D78AE">
      <w:pPr>
        <w:rPr>
          <w:rFonts w:cstheme="minorHAnsi"/>
          <w:sz w:val="24"/>
          <w:szCs w:val="24"/>
        </w:rPr>
      </w:pPr>
      <w:r w:rsidRPr="001D601B">
        <w:rPr>
          <w:rFonts w:cstheme="minorHAnsi"/>
          <w:sz w:val="24"/>
          <w:szCs w:val="24"/>
        </w:rPr>
        <w:t>What tools/resources does NWNW need to develop to demonstrate the commitment to equity, inclusion, and diversity?</w:t>
      </w:r>
    </w:p>
    <w:p w14:paraId="2328E089" w14:textId="77777777" w:rsidR="002D78AE" w:rsidRPr="001D601B" w:rsidRDefault="002D78AE" w:rsidP="002D78AE">
      <w:pPr>
        <w:pStyle w:val="ListParagraph"/>
        <w:numPr>
          <w:ilvl w:val="0"/>
          <w:numId w:val="4"/>
        </w:numPr>
        <w:rPr>
          <w:rFonts w:cstheme="minorHAnsi"/>
          <w:sz w:val="24"/>
          <w:szCs w:val="24"/>
        </w:rPr>
      </w:pPr>
      <w:r w:rsidRPr="001D601B">
        <w:rPr>
          <w:rFonts w:cstheme="minorHAnsi"/>
          <w:sz w:val="24"/>
          <w:szCs w:val="24"/>
        </w:rPr>
        <w:t xml:space="preserve">Racial Equity Policy </w:t>
      </w:r>
    </w:p>
    <w:p w14:paraId="723AA548" w14:textId="77777777" w:rsidR="002D78AE" w:rsidRPr="001D601B" w:rsidRDefault="002D78AE" w:rsidP="002D78AE">
      <w:pPr>
        <w:pStyle w:val="ListParagraph"/>
        <w:numPr>
          <w:ilvl w:val="0"/>
          <w:numId w:val="4"/>
        </w:numPr>
        <w:rPr>
          <w:rFonts w:cstheme="minorHAnsi"/>
          <w:sz w:val="24"/>
          <w:szCs w:val="24"/>
        </w:rPr>
      </w:pPr>
      <w:r w:rsidRPr="001D601B">
        <w:rPr>
          <w:rFonts w:cstheme="minorHAnsi"/>
          <w:sz w:val="24"/>
          <w:szCs w:val="24"/>
        </w:rPr>
        <w:t>Equity &amp; Diversity Best Practices</w:t>
      </w:r>
    </w:p>
    <w:p w14:paraId="4EE3C03A" w14:textId="77777777" w:rsidR="002D78AE" w:rsidRPr="001D601B" w:rsidRDefault="002D78AE" w:rsidP="002D78AE">
      <w:pPr>
        <w:pStyle w:val="ListParagraph"/>
        <w:numPr>
          <w:ilvl w:val="0"/>
          <w:numId w:val="4"/>
        </w:numPr>
        <w:rPr>
          <w:rFonts w:cstheme="minorHAnsi"/>
          <w:sz w:val="24"/>
          <w:szCs w:val="24"/>
        </w:rPr>
      </w:pPr>
      <w:r w:rsidRPr="001D601B">
        <w:rPr>
          <w:rFonts w:cstheme="minorHAnsi"/>
          <w:sz w:val="24"/>
          <w:szCs w:val="24"/>
        </w:rPr>
        <w:t>List of meeting guidelines to be used at each meeting</w:t>
      </w:r>
    </w:p>
    <w:p w14:paraId="696D1CE2" w14:textId="77777777" w:rsidR="002D78AE" w:rsidRPr="001D601B" w:rsidRDefault="002D78AE" w:rsidP="62475235">
      <w:pPr>
        <w:rPr>
          <w:rFonts w:eastAsia="Times New Roman" w:cstheme="minorHAnsi"/>
          <w:sz w:val="24"/>
          <w:szCs w:val="24"/>
        </w:rPr>
      </w:pPr>
    </w:p>
    <w:p w14:paraId="0391698E" w14:textId="7C8B1EDC" w:rsidR="002D78AE" w:rsidRDefault="002D78AE" w:rsidP="62475235">
      <w:pPr>
        <w:rPr>
          <w:rFonts w:eastAsia="Times New Roman" w:cstheme="minorHAnsi"/>
          <w:sz w:val="24"/>
          <w:szCs w:val="24"/>
        </w:rPr>
      </w:pPr>
    </w:p>
    <w:p w14:paraId="3F770685" w14:textId="6A054BE4" w:rsidR="4691ECDA" w:rsidRPr="001D601B" w:rsidRDefault="4691ECDA" w:rsidP="5F53ABBD">
      <w:pPr>
        <w:rPr>
          <w:rFonts w:cstheme="minorHAnsi"/>
          <w:b/>
          <w:bCs/>
          <w:sz w:val="24"/>
          <w:szCs w:val="24"/>
        </w:rPr>
      </w:pPr>
      <w:r w:rsidRPr="001D601B">
        <w:rPr>
          <w:rFonts w:cstheme="minorHAnsi"/>
          <w:b/>
          <w:bCs/>
          <w:sz w:val="24"/>
          <w:szCs w:val="24"/>
        </w:rPr>
        <w:t>Ideas for new or expanding services</w:t>
      </w:r>
      <w:r w:rsidR="30C9D602" w:rsidRPr="001D601B">
        <w:rPr>
          <w:rFonts w:cstheme="minorHAnsi"/>
          <w:b/>
          <w:bCs/>
          <w:sz w:val="24"/>
          <w:szCs w:val="24"/>
        </w:rPr>
        <w:t xml:space="preserve"> and programs</w:t>
      </w:r>
      <w:r w:rsidR="0AA3D7AC" w:rsidRPr="001D601B">
        <w:rPr>
          <w:rFonts w:cstheme="minorHAnsi"/>
          <w:b/>
          <w:bCs/>
          <w:sz w:val="24"/>
          <w:szCs w:val="24"/>
        </w:rPr>
        <w:t xml:space="preserve">, </w:t>
      </w:r>
      <w:r w:rsidR="15EA5DC9" w:rsidRPr="001D601B">
        <w:rPr>
          <w:rFonts w:cstheme="minorHAnsi"/>
          <w:b/>
          <w:bCs/>
          <w:sz w:val="24"/>
          <w:szCs w:val="24"/>
        </w:rPr>
        <w:t xml:space="preserve">in a world without </w:t>
      </w:r>
      <w:r w:rsidR="0AA3D7AC" w:rsidRPr="001D601B">
        <w:rPr>
          <w:rFonts w:cstheme="minorHAnsi"/>
          <w:b/>
          <w:bCs/>
          <w:sz w:val="24"/>
          <w:szCs w:val="24"/>
        </w:rPr>
        <w:t xml:space="preserve">limits </w:t>
      </w:r>
    </w:p>
    <w:p w14:paraId="67659AF4" w14:textId="76320B71" w:rsidR="346C806E" w:rsidRPr="001D601B" w:rsidRDefault="346C806E" w:rsidP="00715F0A">
      <w:pPr>
        <w:pStyle w:val="ListParagraph"/>
        <w:numPr>
          <w:ilvl w:val="0"/>
          <w:numId w:val="6"/>
        </w:numPr>
        <w:rPr>
          <w:rFonts w:cstheme="minorHAnsi"/>
          <w:sz w:val="24"/>
          <w:szCs w:val="24"/>
        </w:rPr>
      </w:pPr>
      <w:r w:rsidRPr="001D601B">
        <w:rPr>
          <w:rFonts w:cstheme="minorHAnsi"/>
          <w:sz w:val="24"/>
          <w:szCs w:val="24"/>
        </w:rPr>
        <w:t xml:space="preserve">In order to create greater value for community groups or others to become involved with NWNW. </w:t>
      </w:r>
    </w:p>
    <w:p w14:paraId="655E0CF8" w14:textId="5795FB2F" w:rsidR="4A8B3A65" w:rsidRPr="001D601B" w:rsidRDefault="4A8B3A65" w:rsidP="00715F0A">
      <w:pPr>
        <w:pStyle w:val="ListParagraph"/>
        <w:numPr>
          <w:ilvl w:val="0"/>
          <w:numId w:val="6"/>
        </w:numPr>
        <w:rPr>
          <w:rFonts w:cstheme="minorHAnsi"/>
          <w:sz w:val="24"/>
          <w:szCs w:val="24"/>
        </w:rPr>
      </w:pPr>
      <w:r w:rsidRPr="001D601B">
        <w:rPr>
          <w:rFonts w:cstheme="minorHAnsi"/>
          <w:sz w:val="24"/>
          <w:szCs w:val="24"/>
        </w:rPr>
        <w:t xml:space="preserve">Additional value to </w:t>
      </w:r>
      <w:r w:rsidR="009B0C51" w:rsidRPr="00715F0A">
        <w:rPr>
          <w:rFonts w:cstheme="minorHAnsi"/>
          <w:sz w:val="24"/>
          <w:szCs w:val="24"/>
        </w:rPr>
        <w:t xml:space="preserve">current </w:t>
      </w:r>
      <w:r w:rsidRPr="001D601B">
        <w:rPr>
          <w:rFonts w:cstheme="minorHAnsi"/>
          <w:sz w:val="24"/>
          <w:szCs w:val="24"/>
        </w:rPr>
        <w:t>neighborhoods.</w:t>
      </w:r>
    </w:p>
    <w:p w14:paraId="67B163A4" w14:textId="3E80C603" w:rsidR="00042544" w:rsidRPr="00715F0A" w:rsidRDefault="00042544" w:rsidP="00715F0A">
      <w:pPr>
        <w:pStyle w:val="ListParagraph"/>
        <w:numPr>
          <w:ilvl w:val="0"/>
          <w:numId w:val="6"/>
        </w:numPr>
        <w:rPr>
          <w:rFonts w:cstheme="minorHAnsi"/>
          <w:sz w:val="24"/>
          <w:szCs w:val="24"/>
        </w:rPr>
      </w:pPr>
      <w:r w:rsidRPr="00715F0A">
        <w:rPr>
          <w:rFonts w:cstheme="minorHAnsi"/>
          <w:sz w:val="24"/>
          <w:szCs w:val="24"/>
        </w:rPr>
        <w:t>Increase our opportunities for fundraising.</w:t>
      </w:r>
    </w:p>
    <w:p w14:paraId="6D39336F" w14:textId="3EC76C07" w:rsidR="00042544" w:rsidRDefault="00042544" w:rsidP="5F53ABBD">
      <w:pPr>
        <w:rPr>
          <w:rFonts w:cstheme="minorHAnsi"/>
          <w:sz w:val="24"/>
          <w:szCs w:val="24"/>
        </w:rPr>
      </w:pPr>
    </w:p>
    <w:p w14:paraId="0A4584EF" w14:textId="58FA4F57" w:rsidR="005C53B5" w:rsidRDefault="005C53B5" w:rsidP="5F53ABBD">
      <w:pPr>
        <w:rPr>
          <w:rFonts w:cstheme="minorHAnsi"/>
          <w:sz w:val="24"/>
          <w:szCs w:val="24"/>
        </w:rPr>
      </w:pPr>
      <w:r>
        <w:rPr>
          <w:rFonts w:cstheme="minorHAnsi"/>
          <w:sz w:val="24"/>
          <w:szCs w:val="24"/>
        </w:rPr>
        <w:t xml:space="preserve">Trainings </w:t>
      </w:r>
    </w:p>
    <w:p w14:paraId="7B11040D" w14:textId="6CA78871" w:rsidR="00A31D8E" w:rsidRDefault="00A31D8E" w:rsidP="5F53ABBD">
      <w:pPr>
        <w:rPr>
          <w:rFonts w:cstheme="minorHAnsi"/>
          <w:sz w:val="24"/>
          <w:szCs w:val="24"/>
        </w:rPr>
      </w:pPr>
      <w:r>
        <w:rPr>
          <w:rFonts w:cstheme="minorHAnsi"/>
          <w:sz w:val="24"/>
          <w:szCs w:val="24"/>
        </w:rPr>
        <w:t>Fiscal Sponsorship</w:t>
      </w:r>
    </w:p>
    <w:p w14:paraId="64129098" w14:textId="7772BE2D" w:rsidR="005C53B5" w:rsidRDefault="00196E6C" w:rsidP="5F53ABBD">
      <w:pPr>
        <w:rPr>
          <w:rFonts w:cstheme="minorHAnsi"/>
          <w:sz w:val="24"/>
          <w:szCs w:val="24"/>
        </w:rPr>
      </w:pPr>
      <w:r>
        <w:rPr>
          <w:rFonts w:cstheme="minorHAnsi"/>
          <w:sz w:val="24"/>
          <w:szCs w:val="24"/>
        </w:rPr>
        <w:t>Forums for sharing ideas</w:t>
      </w:r>
    </w:p>
    <w:p w14:paraId="2182FF86" w14:textId="59477AED" w:rsidR="00196E6C" w:rsidRDefault="007F5ED8" w:rsidP="5F53ABBD">
      <w:pPr>
        <w:rPr>
          <w:rFonts w:cstheme="minorHAnsi"/>
          <w:sz w:val="24"/>
          <w:szCs w:val="24"/>
        </w:rPr>
      </w:pPr>
      <w:r>
        <w:rPr>
          <w:rFonts w:cstheme="minorHAnsi"/>
          <w:sz w:val="24"/>
          <w:szCs w:val="24"/>
        </w:rPr>
        <w:t>Distributing information</w:t>
      </w:r>
    </w:p>
    <w:p w14:paraId="0FD523F0" w14:textId="39CC88D5" w:rsidR="007F5ED8" w:rsidRDefault="007F5ED8" w:rsidP="5F53ABBD">
      <w:pPr>
        <w:rPr>
          <w:rFonts w:cstheme="minorHAnsi"/>
          <w:sz w:val="24"/>
          <w:szCs w:val="24"/>
        </w:rPr>
      </w:pPr>
      <w:r>
        <w:rPr>
          <w:rFonts w:cstheme="minorHAnsi"/>
          <w:sz w:val="24"/>
          <w:szCs w:val="24"/>
        </w:rPr>
        <w:t xml:space="preserve">Communication </w:t>
      </w:r>
      <w:r w:rsidR="009D7231">
        <w:rPr>
          <w:rFonts w:cstheme="minorHAnsi"/>
          <w:sz w:val="24"/>
          <w:szCs w:val="24"/>
        </w:rPr>
        <w:t>in all directions</w:t>
      </w:r>
    </w:p>
    <w:p w14:paraId="74F81818" w14:textId="1CEB2B93" w:rsidR="004323E6" w:rsidRDefault="004323E6" w:rsidP="5F53ABBD">
      <w:pPr>
        <w:rPr>
          <w:rFonts w:cstheme="minorHAnsi"/>
          <w:sz w:val="24"/>
          <w:szCs w:val="24"/>
        </w:rPr>
      </w:pPr>
      <w:r>
        <w:rPr>
          <w:rFonts w:cstheme="minorHAnsi"/>
          <w:sz w:val="24"/>
          <w:szCs w:val="24"/>
        </w:rPr>
        <w:t>Meeting management</w:t>
      </w:r>
      <w:r w:rsidR="00D34359">
        <w:rPr>
          <w:rFonts w:cstheme="minorHAnsi"/>
          <w:sz w:val="24"/>
          <w:szCs w:val="24"/>
        </w:rPr>
        <w:t xml:space="preserve"> </w:t>
      </w:r>
      <w:r w:rsidR="0084791C">
        <w:rPr>
          <w:rFonts w:cstheme="minorHAnsi"/>
          <w:sz w:val="24"/>
          <w:szCs w:val="24"/>
        </w:rPr>
        <w:t>training</w:t>
      </w:r>
    </w:p>
    <w:p w14:paraId="49EBE683" w14:textId="38C0CED4" w:rsidR="00F96E0E" w:rsidRDefault="00406793" w:rsidP="5F53ABBD">
      <w:pPr>
        <w:rPr>
          <w:rFonts w:cstheme="minorHAnsi"/>
          <w:sz w:val="24"/>
          <w:szCs w:val="24"/>
        </w:rPr>
      </w:pPr>
      <w:r>
        <w:rPr>
          <w:rFonts w:cstheme="minorHAnsi"/>
          <w:sz w:val="24"/>
          <w:szCs w:val="24"/>
        </w:rPr>
        <w:t xml:space="preserve">Provide food </w:t>
      </w:r>
      <w:r w:rsidR="0084791C">
        <w:rPr>
          <w:rFonts w:cstheme="minorHAnsi"/>
          <w:sz w:val="24"/>
          <w:szCs w:val="24"/>
        </w:rPr>
        <w:t>for meetings</w:t>
      </w:r>
    </w:p>
    <w:p w14:paraId="39D63089" w14:textId="7E7973C4" w:rsidR="00CE78C1" w:rsidRDefault="00FE134D" w:rsidP="5F53ABBD">
      <w:pPr>
        <w:rPr>
          <w:rFonts w:cstheme="minorHAnsi"/>
          <w:sz w:val="24"/>
          <w:szCs w:val="24"/>
        </w:rPr>
      </w:pPr>
      <w:r>
        <w:rPr>
          <w:rFonts w:cstheme="minorHAnsi"/>
          <w:sz w:val="24"/>
          <w:szCs w:val="24"/>
        </w:rPr>
        <w:t xml:space="preserve">Social gatherings </w:t>
      </w:r>
      <w:r w:rsidR="00BB4E60">
        <w:rPr>
          <w:rFonts w:cstheme="minorHAnsi"/>
          <w:sz w:val="24"/>
          <w:szCs w:val="24"/>
        </w:rPr>
        <w:t>– networking</w:t>
      </w:r>
      <w:r w:rsidR="00C96407">
        <w:rPr>
          <w:rFonts w:cstheme="minorHAnsi"/>
          <w:sz w:val="24"/>
          <w:szCs w:val="24"/>
        </w:rPr>
        <w:t xml:space="preserve"> </w:t>
      </w:r>
      <w:r w:rsidR="00BB4E60">
        <w:rPr>
          <w:rFonts w:cstheme="minorHAnsi"/>
          <w:sz w:val="24"/>
          <w:szCs w:val="24"/>
        </w:rPr>
        <w:t xml:space="preserve"> </w:t>
      </w:r>
      <w:r w:rsidR="00D1024B">
        <w:rPr>
          <w:rFonts w:cstheme="minorHAnsi"/>
          <w:sz w:val="24"/>
          <w:szCs w:val="24"/>
        </w:rPr>
        <w:t xml:space="preserve"> </w:t>
      </w:r>
    </w:p>
    <w:p w14:paraId="43CEED19" w14:textId="7D2F8F8C" w:rsidR="00182A6C" w:rsidRDefault="00A31D8E" w:rsidP="5F53ABBD">
      <w:pPr>
        <w:rPr>
          <w:rFonts w:cstheme="minorHAnsi"/>
          <w:sz w:val="24"/>
          <w:szCs w:val="24"/>
        </w:rPr>
      </w:pPr>
      <w:r>
        <w:rPr>
          <w:rFonts w:cstheme="minorHAnsi"/>
          <w:sz w:val="24"/>
          <w:szCs w:val="24"/>
        </w:rPr>
        <w:t>Volunteer services search, not just volunteers</w:t>
      </w:r>
    </w:p>
    <w:p w14:paraId="5860240A" w14:textId="549DDFFD" w:rsidR="00A31D8E" w:rsidRDefault="008E7EED" w:rsidP="5F53ABBD">
      <w:pPr>
        <w:rPr>
          <w:rFonts w:cstheme="minorHAnsi"/>
          <w:sz w:val="24"/>
          <w:szCs w:val="24"/>
        </w:rPr>
      </w:pPr>
      <w:r>
        <w:rPr>
          <w:rFonts w:cstheme="minorHAnsi"/>
          <w:sz w:val="24"/>
          <w:szCs w:val="24"/>
        </w:rPr>
        <w:t>Support locals list</w:t>
      </w:r>
    </w:p>
    <w:p w14:paraId="67903DFA" w14:textId="4E7789A9" w:rsidR="008E7EED" w:rsidRDefault="00113FA0" w:rsidP="5F53ABBD">
      <w:pPr>
        <w:rPr>
          <w:rFonts w:cstheme="minorHAnsi"/>
          <w:sz w:val="24"/>
          <w:szCs w:val="24"/>
        </w:rPr>
      </w:pPr>
      <w:r>
        <w:rPr>
          <w:rFonts w:cstheme="minorHAnsi"/>
          <w:sz w:val="24"/>
          <w:szCs w:val="24"/>
        </w:rPr>
        <w:t xml:space="preserve">Sponsor local </w:t>
      </w:r>
      <w:r w:rsidR="002436F6">
        <w:rPr>
          <w:rFonts w:cstheme="minorHAnsi"/>
          <w:sz w:val="24"/>
          <w:szCs w:val="24"/>
        </w:rPr>
        <w:t xml:space="preserve">“outing” </w:t>
      </w:r>
      <w:r w:rsidR="00AC7E76">
        <w:rPr>
          <w:rFonts w:cstheme="minorHAnsi"/>
          <w:sz w:val="24"/>
          <w:szCs w:val="24"/>
        </w:rPr>
        <w:t xml:space="preserve">“Check out </w:t>
      </w:r>
      <w:r w:rsidR="00545432">
        <w:rPr>
          <w:rFonts w:cstheme="minorHAnsi"/>
          <w:sz w:val="24"/>
          <w:szCs w:val="24"/>
        </w:rPr>
        <w:t xml:space="preserve">(the zoo) </w:t>
      </w:r>
      <w:r w:rsidR="00AC7E76">
        <w:rPr>
          <w:rFonts w:cstheme="minorHAnsi"/>
          <w:sz w:val="24"/>
          <w:szCs w:val="24"/>
        </w:rPr>
        <w:t xml:space="preserve">on us!” </w:t>
      </w:r>
    </w:p>
    <w:p w14:paraId="45E0AB32" w14:textId="1E627FC4" w:rsidR="008E7EED" w:rsidRDefault="00E90AED" w:rsidP="5F53ABBD">
      <w:pPr>
        <w:rPr>
          <w:rFonts w:cstheme="minorHAnsi"/>
          <w:sz w:val="24"/>
          <w:szCs w:val="24"/>
        </w:rPr>
      </w:pPr>
      <w:r>
        <w:rPr>
          <w:rFonts w:cstheme="minorHAnsi"/>
          <w:sz w:val="24"/>
          <w:szCs w:val="24"/>
        </w:rPr>
        <w:t xml:space="preserve">Coalition building </w:t>
      </w:r>
      <w:r w:rsidR="00102C95">
        <w:rPr>
          <w:rFonts w:cstheme="minorHAnsi"/>
          <w:sz w:val="24"/>
          <w:szCs w:val="24"/>
        </w:rPr>
        <w:t>conversation, values they would seek from us</w:t>
      </w:r>
      <w:r w:rsidR="004D6AD0">
        <w:rPr>
          <w:rFonts w:cstheme="minorHAnsi"/>
          <w:sz w:val="24"/>
          <w:szCs w:val="24"/>
        </w:rPr>
        <w:t xml:space="preserve"> in order to join</w:t>
      </w:r>
    </w:p>
    <w:p w14:paraId="408D0B75" w14:textId="2C2F7E1F" w:rsidR="00FA2131" w:rsidRDefault="00FA2131" w:rsidP="5F53ABBD">
      <w:pPr>
        <w:rPr>
          <w:rFonts w:cstheme="minorHAnsi"/>
          <w:sz w:val="24"/>
          <w:szCs w:val="24"/>
        </w:rPr>
      </w:pPr>
      <w:r>
        <w:rPr>
          <w:rFonts w:cstheme="minorHAnsi"/>
          <w:sz w:val="24"/>
          <w:szCs w:val="24"/>
        </w:rPr>
        <w:t xml:space="preserve">Lessons learned from other coalitions </w:t>
      </w:r>
      <w:r w:rsidR="00B01E82">
        <w:rPr>
          <w:rFonts w:cstheme="minorHAnsi"/>
          <w:sz w:val="24"/>
          <w:szCs w:val="24"/>
        </w:rPr>
        <w:t>in expanding</w:t>
      </w:r>
    </w:p>
    <w:p w14:paraId="10D9F724" w14:textId="77777777" w:rsidR="0072738B" w:rsidRDefault="0072738B" w:rsidP="5F53ABBD">
      <w:pPr>
        <w:rPr>
          <w:rFonts w:cstheme="minorHAnsi"/>
          <w:sz w:val="24"/>
          <w:szCs w:val="24"/>
        </w:rPr>
      </w:pPr>
    </w:p>
    <w:p w14:paraId="03882B61" w14:textId="722A35D5" w:rsidR="004A1722" w:rsidRDefault="004A1722" w:rsidP="5F53ABBD">
      <w:pPr>
        <w:rPr>
          <w:rFonts w:cstheme="minorHAnsi"/>
          <w:sz w:val="24"/>
          <w:szCs w:val="24"/>
        </w:rPr>
      </w:pPr>
      <w:r>
        <w:rPr>
          <w:rFonts w:cstheme="minorHAnsi"/>
          <w:sz w:val="24"/>
          <w:szCs w:val="24"/>
        </w:rPr>
        <w:t xml:space="preserve">Current strengths? </w:t>
      </w:r>
    </w:p>
    <w:p w14:paraId="1A9BBE30" w14:textId="77777777" w:rsidR="004A1722" w:rsidRPr="001D601B" w:rsidRDefault="004A1722" w:rsidP="5F53ABBD">
      <w:pPr>
        <w:rPr>
          <w:rFonts w:cstheme="minorHAnsi"/>
          <w:sz w:val="24"/>
          <w:szCs w:val="24"/>
        </w:rPr>
      </w:pPr>
    </w:p>
    <w:p w14:paraId="4CDD8178" w14:textId="09F8E895" w:rsidR="5F53ABBD" w:rsidRPr="001D601B" w:rsidRDefault="00211AA2" w:rsidP="5F53ABBD">
      <w:pPr>
        <w:rPr>
          <w:rFonts w:cstheme="minorHAnsi"/>
        </w:rPr>
      </w:pPr>
      <w:r>
        <w:rPr>
          <w:rFonts w:cstheme="minorHAnsi"/>
        </w:rPr>
        <w:t xml:space="preserve">Broad categories as voted on by past and present board members. </w:t>
      </w:r>
    </w:p>
    <w:p w14:paraId="44203EBB" w14:textId="4F37D719" w:rsidR="5F53ABBD" w:rsidRDefault="005F4B0A" w:rsidP="5F53ABBD">
      <w:pPr>
        <w:rPr>
          <w:rFonts w:cstheme="minorHAnsi"/>
        </w:rPr>
      </w:pPr>
      <w:r>
        <w:rPr>
          <w:noProof/>
        </w:rPr>
        <w:lastRenderedPageBreak/>
        <w:drawing>
          <wp:inline distT="0" distB="0" distL="0" distR="0" wp14:anchorId="5E5400CE" wp14:editId="29F50676">
            <wp:extent cx="5440680" cy="3329940"/>
            <wp:effectExtent l="0" t="0" r="7620" b="3810"/>
            <wp:docPr id="1" name="Chart 1">
              <a:extLst xmlns:a="http://schemas.openxmlformats.org/drawingml/2006/main">
                <a:ext uri="{FF2B5EF4-FFF2-40B4-BE49-F238E27FC236}">
                  <a16:creationId xmlns:a16="http://schemas.microsoft.com/office/drawing/2014/main" id="{5888BCDE-E680-45AD-8F79-0B4B29DFED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A9957B" w14:textId="3805AACB" w:rsidR="00211AA2" w:rsidRDefault="00211AA2" w:rsidP="00211AA2">
      <w:pPr>
        <w:rPr>
          <w:rFonts w:cstheme="minorHAnsi"/>
        </w:rPr>
      </w:pPr>
      <w:r w:rsidRPr="1D3C8646">
        <w:t>*top categories were later combined due to similarity</w:t>
      </w:r>
    </w:p>
    <w:tbl>
      <w:tblPr>
        <w:tblStyle w:val="TableGrid"/>
        <w:tblW w:w="11030" w:type="dxa"/>
        <w:tblLayout w:type="fixed"/>
        <w:tblLook w:val="06A0" w:firstRow="1" w:lastRow="0" w:firstColumn="1" w:lastColumn="0" w:noHBand="1" w:noVBand="1"/>
      </w:tblPr>
      <w:tblGrid>
        <w:gridCol w:w="11030"/>
      </w:tblGrid>
      <w:tr w:rsidR="1D3C8646" w14:paraId="1DB75935" w14:textId="77777777" w:rsidTr="004A1722">
        <w:trPr>
          <w:trHeight w:val="672"/>
        </w:trPr>
        <w:tc>
          <w:tcPr>
            <w:tcW w:w="11030" w:type="dxa"/>
          </w:tcPr>
          <w:p w14:paraId="61D4F4F5" w14:textId="51EB0A06" w:rsidR="1D3C8646" w:rsidRDefault="1D3C8646">
            <w:r w:rsidRPr="00E4232A">
              <w:rPr>
                <w:rFonts w:ascii="Arial" w:eastAsia="Arial" w:hAnsi="Arial" w:cs="Arial"/>
                <w:sz w:val="20"/>
                <w:szCs w:val="20"/>
                <w:highlight w:val="cyan"/>
              </w:rPr>
              <w:t>NEIGHBORHOOD ASSOCIATIONS should develop 3 or five year plans and submit to NWNW</w:t>
            </w:r>
            <w:r w:rsidRPr="1D3C8646">
              <w:rPr>
                <w:rFonts w:ascii="Arial" w:eastAsia="Arial" w:hAnsi="Arial" w:cs="Arial"/>
                <w:sz w:val="20"/>
                <w:szCs w:val="20"/>
              </w:rPr>
              <w:t>. Plans should an overall vision statement, and priority goals, for the organization overall and for each working team within the association.</w:t>
            </w:r>
          </w:p>
        </w:tc>
      </w:tr>
      <w:tr w:rsidR="1D3C8646" w14:paraId="57401952" w14:textId="77777777" w:rsidTr="004A1722">
        <w:trPr>
          <w:trHeight w:val="651"/>
        </w:trPr>
        <w:tc>
          <w:tcPr>
            <w:tcW w:w="11030" w:type="dxa"/>
          </w:tcPr>
          <w:p w14:paraId="4B67C168" w14:textId="3F4A505E" w:rsidR="1D3C8646" w:rsidRDefault="1D3C8646">
            <w:r w:rsidRPr="1D3C8646">
              <w:rPr>
                <w:rFonts w:ascii="Arial" w:eastAsia="Arial" w:hAnsi="Arial" w:cs="Arial"/>
                <w:sz w:val="20"/>
                <w:szCs w:val="20"/>
              </w:rPr>
              <w:t>I've alway</w:t>
            </w:r>
            <w:r w:rsidR="004A1722">
              <w:rPr>
                <w:rFonts w:ascii="Arial" w:eastAsia="Arial" w:hAnsi="Arial" w:cs="Arial"/>
                <w:sz w:val="20"/>
                <w:szCs w:val="20"/>
              </w:rPr>
              <w:t>s</w:t>
            </w:r>
            <w:r w:rsidRPr="1D3C8646">
              <w:rPr>
                <w:rFonts w:ascii="Arial" w:eastAsia="Arial" w:hAnsi="Arial" w:cs="Arial"/>
                <w:sz w:val="20"/>
                <w:szCs w:val="20"/>
              </w:rPr>
              <w:t xml:space="preserve"> thought the best use of the Coalition was to be the voice of the neighborhood.  That means reaching consensus and mutual support.  Any of the items above that will achieve that goal should be supported.</w:t>
            </w:r>
          </w:p>
        </w:tc>
      </w:tr>
      <w:tr w:rsidR="1D3C8646" w14:paraId="36E8D0F8" w14:textId="77777777" w:rsidTr="004A1722">
        <w:trPr>
          <w:trHeight w:val="356"/>
        </w:trPr>
        <w:tc>
          <w:tcPr>
            <w:tcW w:w="11030" w:type="dxa"/>
          </w:tcPr>
          <w:p w14:paraId="4CDADEFC" w14:textId="530D462F" w:rsidR="1D3C8646" w:rsidRDefault="1D3C8646">
            <w:r w:rsidRPr="1D3C8646">
              <w:rPr>
                <w:color w:val="000000" w:themeColor="text1"/>
                <w:sz w:val="20"/>
                <w:szCs w:val="20"/>
              </w:rPr>
              <w:t xml:space="preserve">Focus on hot topics, one of which right now and the </w:t>
            </w:r>
            <w:r w:rsidR="004A1722" w:rsidRPr="1D3C8646">
              <w:rPr>
                <w:color w:val="000000" w:themeColor="text1"/>
                <w:sz w:val="20"/>
                <w:szCs w:val="20"/>
              </w:rPr>
              <w:t>foreseeable</w:t>
            </w:r>
            <w:r w:rsidRPr="1D3C8646">
              <w:rPr>
                <w:color w:val="000000" w:themeColor="text1"/>
                <w:sz w:val="20"/>
                <w:szCs w:val="20"/>
              </w:rPr>
              <w:t xml:space="preserve"> future is diversity, equity and inclusion in NAs</w:t>
            </w:r>
          </w:p>
        </w:tc>
      </w:tr>
      <w:tr w:rsidR="1D3C8646" w14:paraId="1966BEF2" w14:textId="77777777" w:rsidTr="004A1722">
        <w:trPr>
          <w:trHeight w:val="336"/>
        </w:trPr>
        <w:tc>
          <w:tcPr>
            <w:tcW w:w="11030" w:type="dxa"/>
          </w:tcPr>
          <w:p w14:paraId="677F8AD3" w14:textId="6BA46CFD" w:rsidR="1D3C8646" w:rsidRDefault="1D3C8646">
            <w:r w:rsidRPr="1D3C8646">
              <w:rPr>
                <w:rFonts w:ascii="Arial" w:eastAsia="Arial" w:hAnsi="Arial" w:cs="Arial"/>
                <w:sz w:val="20"/>
                <w:szCs w:val="20"/>
              </w:rPr>
              <w:t>advocate for common public policy objectives</w:t>
            </w:r>
          </w:p>
        </w:tc>
      </w:tr>
      <w:tr w:rsidR="1D3C8646" w14:paraId="05A14E55" w14:textId="77777777" w:rsidTr="004A1722">
        <w:trPr>
          <w:trHeight w:val="315"/>
        </w:trPr>
        <w:tc>
          <w:tcPr>
            <w:tcW w:w="11030" w:type="dxa"/>
          </w:tcPr>
          <w:p w14:paraId="1E0E021F" w14:textId="66EBCFDB" w:rsidR="1D3C8646" w:rsidRDefault="1D3C8646">
            <w:r w:rsidRPr="1D3C8646">
              <w:rPr>
                <w:rFonts w:ascii="Arial" w:eastAsia="Arial" w:hAnsi="Arial" w:cs="Arial"/>
                <w:sz w:val="20"/>
                <w:szCs w:val="20"/>
              </w:rPr>
              <w:t>Hear from guest speakers (on issues we all share) like we did last board meeting</w:t>
            </w:r>
          </w:p>
        </w:tc>
      </w:tr>
    </w:tbl>
    <w:p w14:paraId="64EEF175" w14:textId="63C5ABD2" w:rsidR="5F53ABBD" w:rsidRDefault="5F53ABBD" w:rsidP="5F53ABBD"/>
    <w:sectPr w:rsidR="5F53ABBD" w:rsidSect="005F4B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C4AC3"/>
    <w:multiLevelType w:val="hybridMultilevel"/>
    <w:tmpl w:val="B20A962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12D1B2F"/>
    <w:multiLevelType w:val="hybridMultilevel"/>
    <w:tmpl w:val="38E40B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9B3781"/>
    <w:multiLevelType w:val="hybridMultilevel"/>
    <w:tmpl w:val="FD2069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BD3564B"/>
    <w:multiLevelType w:val="hybridMultilevel"/>
    <w:tmpl w:val="9A563F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DE537D8"/>
    <w:multiLevelType w:val="hybridMultilevel"/>
    <w:tmpl w:val="2E7222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3000E86"/>
    <w:multiLevelType w:val="multilevel"/>
    <w:tmpl w:val="AECA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7DC986"/>
    <w:rsid w:val="00006011"/>
    <w:rsid w:val="00023BD4"/>
    <w:rsid w:val="00025C9F"/>
    <w:rsid w:val="00036A69"/>
    <w:rsid w:val="00042544"/>
    <w:rsid w:val="0007213D"/>
    <w:rsid w:val="000947EA"/>
    <w:rsid w:val="000C4525"/>
    <w:rsid w:val="000D2862"/>
    <w:rsid w:val="000E03C3"/>
    <w:rsid w:val="00102C95"/>
    <w:rsid w:val="00105392"/>
    <w:rsid w:val="00113FA0"/>
    <w:rsid w:val="00153108"/>
    <w:rsid w:val="00165B98"/>
    <w:rsid w:val="00167844"/>
    <w:rsid w:val="00182A6C"/>
    <w:rsid w:val="00191F20"/>
    <w:rsid w:val="00196E6C"/>
    <w:rsid w:val="001D11A0"/>
    <w:rsid w:val="001D601B"/>
    <w:rsid w:val="001E7520"/>
    <w:rsid w:val="001F5074"/>
    <w:rsid w:val="00211AA2"/>
    <w:rsid w:val="00221441"/>
    <w:rsid w:val="002346D6"/>
    <w:rsid w:val="002436F6"/>
    <w:rsid w:val="00260DE4"/>
    <w:rsid w:val="00261133"/>
    <w:rsid w:val="00267F07"/>
    <w:rsid w:val="00275220"/>
    <w:rsid w:val="00277A4B"/>
    <w:rsid w:val="0028787B"/>
    <w:rsid w:val="002A5224"/>
    <w:rsid w:val="002C4F0F"/>
    <w:rsid w:val="002D78AE"/>
    <w:rsid w:val="002E28E3"/>
    <w:rsid w:val="002E4038"/>
    <w:rsid w:val="002E7069"/>
    <w:rsid w:val="002F5AF7"/>
    <w:rsid w:val="002F6920"/>
    <w:rsid w:val="002F79F0"/>
    <w:rsid w:val="00306BB5"/>
    <w:rsid w:val="00307501"/>
    <w:rsid w:val="003101F0"/>
    <w:rsid w:val="0031136F"/>
    <w:rsid w:val="0035200B"/>
    <w:rsid w:val="00360389"/>
    <w:rsid w:val="00373285"/>
    <w:rsid w:val="00374F56"/>
    <w:rsid w:val="003965E9"/>
    <w:rsid w:val="003C46A6"/>
    <w:rsid w:val="00401456"/>
    <w:rsid w:val="004057E8"/>
    <w:rsid w:val="00406793"/>
    <w:rsid w:val="004118CF"/>
    <w:rsid w:val="004135E6"/>
    <w:rsid w:val="004323E6"/>
    <w:rsid w:val="00473881"/>
    <w:rsid w:val="00482D71"/>
    <w:rsid w:val="00486C7B"/>
    <w:rsid w:val="004A1722"/>
    <w:rsid w:val="004D6AD0"/>
    <w:rsid w:val="004E32F0"/>
    <w:rsid w:val="004F5640"/>
    <w:rsid w:val="00545432"/>
    <w:rsid w:val="00567E31"/>
    <w:rsid w:val="005762F9"/>
    <w:rsid w:val="005854EA"/>
    <w:rsid w:val="005A7BFD"/>
    <w:rsid w:val="005B16B5"/>
    <w:rsid w:val="005C53B5"/>
    <w:rsid w:val="005D0E57"/>
    <w:rsid w:val="005E0AAD"/>
    <w:rsid w:val="005E5444"/>
    <w:rsid w:val="005F4B0A"/>
    <w:rsid w:val="005F5A1B"/>
    <w:rsid w:val="005F5B4E"/>
    <w:rsid w:val="005F7FFA"/>
    <w:rsid w:val="00657D03"/>
    <w:rsid w:val="00673CEC"/>
    <w:rsid w:val="0067755F"/>
    <w:rsid w:val="006B10F0"/>
    <w:rsid w:val="006F577D"/>
    <w:rsid w:val="007021FB"/>
    <w:rsid w:val="00715F0A"/>
    <w:rsid w:val="007200E1"/>
    <w:rsid w:val="00722704"/>
    <w:rsid w:val="0072738B"/>
    <w:rsid w:val="00727A22"/>
    <w:rsid w:val="0075077C"/>
    <w:rsid w:val="007A58D4"/>
    <w:rsid w:val="007C6BCA"/>
    <w:rsid w:val="007F4455"/>
    <w:rsid w:val="007F5ED8"/>
    <w:rsid w:val="008154D1"/>
    <w:rsid w:val="00845683"/>
    <w:rsid w:val="0084791C"/>
    <w:rsid w:val="00862661"/>
    <w:rsid w:val="00876719"/>
    <w:rsid w:val="00881C15"/>
    <w:rsid w:val="00890C2A"/>
    <w:rsid w:val="008952EA"/>
    <w:rsid w:val="00896724"/>
    <w:rsid w:val="008C40F7"/>
    <w:rsid w:val="008D4430"/>
    <w:rsid w:val="008D6C16"/>
    <w:rsid w:val="008E758B"/>
    <w:rsid w:val="008E7EED"/>
    <w:rsid w:val="00910DDA"/>
    <w:rsid w:val="0092686D"/>
    <w:rsid w:val="00985815"/>
    <w:rsid w:val="00997EA9"/>
    <w:rsid w:val="009A4941"/>
    <w:rsid w:val="009A5421"/>
    <w:rsid w:val="009A67BF"/>
    <w:rsid w:val="009A7251"/>
    <w:rsid w:val="009B0C51"/>
    <w:rsid w:val="009C6AC6"/>
    <w:rsid w:val="009D7231"/>
    <w:rsid w:val="009F734A"/>
    <w:rsid w:val="00A31D8E"/>
    <w:rsid w:val="00A66B4F"/>
    <w:rsid w:val="00A87112"/>
    <w:rsid w:val="00A9153A"/>
    <w:rsid w:val="00A96584"/>
    <w:rsid w:val="00AB24E8"/>
    <w:rsid w:val="00AC7ACF"/>
    <w:rsid w:val="00AC7E76"/>
    <w:rsid w:val="00B01E82"/>
    <w:rsid w:val="00B03B91"/>
    <w:rsid w:val="00B21238"/>
    <w:rsid w:val="00B32732"/>
    <w:rsid w:val="00B53D3B"/>
    <w:rsid w:val="00B66ACD"/>
    <w:rsid w:val="00BA13F6"/>
    <w:rsid w:val="00BA3D44"/>
    <w:rsid w:val="00BB4E60"/>
    <w:rsid w:val="00BC30CC"/>
    <w:rsid w:val="00BC5176"/>
    <w:rsid w:val="00BD5FCB"/>
    <w:rsid w:val="00BD64A2"/>
    <w:rsid w:val="00BF580C"/>
    <w:rsid w:val="00C16062"/>
    <w:rsid w:val="00C40539"/>
    <w:rsid w:val="00C664FF"/>
    <w:rsid w:val="00C96407"/>
    <w:rsid w:val="00CB23DA"/>
    <w:rsid w:val="00CE4E2B"/>
    <w:rsid w:val="00CE78C1"/>
    <w:rsid w:val="00D05BB4"/>
    <w:rsid w:val="00D1024B"/>
    <w:rsid w:val="00D261BE"/>
    <w:rsid w:val="00D2750A"/>
    <w:rsid w:val="00D34359"/>
    <w:rsid w:val="00D502AF"/>
    <w:rsid w:val="00D617C1"/>
    <w:rsid w:val="00D67D30"/>
    <w:rsid w:val="00D71C98"/>
    <w:rsid w:val="00D872A2"/>
    <w:rsid w:val="00D9481C"/>
    <w:rsid w:val="00D9599A"/>
    <w:rsid w:val="00DB6B4E"/>
    <w:rsid w:val="00DF0D12"/>
    <w:rsid w:val="00E037BE"/>
    <w:rsid w:val="00E11916"/>
    <w:rsid w:val="00E266FB"/>
    <w:rsid w:val="00E3729F"/>
    <w:rsid w:val="00E4232A"/>
    <w:rsid w:val="00E42640"/>
    <w:rsid w:val="00E51E11"/>
    <w:rsid w:val="00E535CA"/>
    <w:rsid w:val="00E54CDF"/>
    <w:rsid w:val="00E5546B"/>
    <w:rsid w:val="00E837C6"/>
    <w:rsid w:val="00E862FD"/>
    <w:rsid w:val="00E873E8"/>
    <w:rsid w:val="00E90AED"/>
    <w:rsid w:val="00ED480F"/>
    <w:rsid w:val="00EF6420"/>
    <w:rsid w:val="00F04D83"/>
    <w:rsid w:val="00F22CA4"/>
    <w:rsid w:val="00F2776A"/>
    <w:rsid w:val="00F513E8"/>
    <w:rsid w:val="00F52591"/>
    <w:rsid w:val="00F628C6"/>
    <w:rsid w:val="00F7572B"/>
    <w:rsid w:val="00F96E0E"/>
    <w:rsid w:val="00FA0B4C"/>
    <w:rsid w:val="00FA2131"/>
    <w:rsid w:val="00FB1E07"/>
    <w:rsid w:val="00FC7C9A"/>
    <w:rsid w:val="00FE12C9"/>
    <w:rsid w:val="00FE134D"/>
    <w:rsid w:val="00FF02A1"/>
    <w:rsid w:val="00FF1906"/>
    <w:rsid w:val="00FF1C3D"/>
    <w:rsid w:val="01BE2C8E"/>
    <w:rsid w:val="02BE48EF"/>
    <w:rsid w:val="03FD6606"/>
    <w:rsid w:val="04815F75"/>
    <w:rsid w:val="04914C77"/>
    <w:rsid w:val="050C33D9"/>
    <w:rsid w:val="051EF325"/>
    <w:rsid w:val="07D7D547"/>
    <w:rsid w:val="08AB0B7E"/>
    <w:rsid w:val="0AA3D7AC"/>
    <w:rsid w:val="0D7A6899"/>
    <w:rsid w:val="0DF97513"/>
    <w:rsid w:val="0F845060"/>
    <w:rsid w:val="1022FBBE"/>
    <w:rsid w:val="109723D1"/>
    <w:rsid w:val="12D756DA"/>
    <w:rsid w:val="14A5A433"/>
    <w:rsid w:val="14AD7E53"/>
    <w:rsid w:val="15EA5DC9"/>
    <w:rsid w:val="16269EFD"/>
    <w:rsid w:val="16D062C4"/>
    <w:rsid w:val="173F30F6"/>
    <w:rsid w:val="181D431E"/>
    <w:rsid w:val="1A485F20"/>
    <w:rsid w:val="1CB1EC89"/>
    <w:rsid w:val="1CFE8D84"/>
    <w:rsid w:val="1D3C8646"/>
    <w:rsid w:val="1E8AB6FF"/>
    <w:rsid w:val="1E937371"/>
    <w:rsid w:val="211A59A7"/>
    <w:rsid w:val="2230D9E8"/>
    <w:rsid w:val="22E31CF2"/>
    <w:rsid w:val="244951B0"/>
    <w:rsid w:val="291FD124"/>
    <w:rsid w:val="293E7D21"/>
    <w:rsid w:val="298B07AF"/>
    <w:rsid w:val="2B67A50D"/>
    <w:rsid w:val="2E4BEEA4"/>
    <w:rsid w:val="2EC9F723"/>
    <w:rsid w:val="2ECA9B92"/>
    <w:rsid w:val="2EDC93BB"/>
    <w:rsid w:val="30C9D602"/>
    <w:rsid w:val="311816CC"/>
    <w:rsid w:val="315C6310"/>
    <w:rsid w:val="318DDD68"/>
    <w:rsid w:val="31C5CBD8"/>
    <w:rsid w:val="346C806E"/>
    <w:rsid w:val="34AB4B8B"/>
    <w:rsid w:val="35C040DD"/>
    <w:rsid w:val="362C60C9"/>
    <w:rsid w:val="38C61CE8"/>
    <w:rsid w:val="38F5D729"/>
    <w:rsid w:val="39625B22"/>
    <w:rsid w:val="397DC986"/>
    <w:rsid w:val="3BC2C6C7"/>
    <w:rsid w:val="3C462E10"/>
    <w:rsid w:val="4162594E"/>
    <w:rsid w:val="418A0493"/>
    <w:rsid w:val="4238DB1B"/>
    <w:rsid w:val="46507507"/>
    <w:rsid w:val="4691ECDA"/>
    <w:rsid w:val="474AB2AC"/>
    <w:rsid w:val="4844D93A"/>
    <w:rsid w:val="4A8B3A65"/>
    <w:rsid w:val="4CA33FAA"/>
    <w:rsid w:val="4D72CCF0"/>
    <w:rsid w:val="4DB112D1"/>
    <w:rsid w:val="4E2B5D2C"/>
    <w:rsid w:val="4ECAA631"/>
    <w:rsid w:val="4EF9CAA5"/>
    <w:rsid w:val="52CDCD50"/>
    <w:rsid w:val="52DD4FBE"/>
    <w:rsid w:val="54E1CF07"/>
    <w:rsid w:val="55592522"/>
    <w:rsid w:val="56478C76"/>
    <w:rsid w:val="579B9B11"/>
    <w:rsid w:val="59A02A6F"/>
    <w:rsid w:val="5C432BFB"/>
    <w:rsid w:val="5D5E1D3B"/>
    <w:rsid w:val="5EBE2638"/>
    <w:rsid w:val="5F496CE5"/>
    <w:rsid w:val="5F53ABBD"/>
    <w:rsid w:val="5FFC4E45"/>
    <w:rsid w:val="604C6F18"/>
    <w:rsid w:val="607F7127"/>
    <w:rsid w:val="61C18ADF"/>
    <w:rsid w:val="62446A1B"/>
    <w:rsid w:val="62475235"/>
    <w:rsid w:val="6432B7AE"/>
    <w:rsid w:val="64711FF4"/>
    <w:rsid w:val="64C66CC1"/>
    <w:rsid w:val="65F6F7EE"/>
    <w:rsid w:val="6673D75E"/>
    <w:rsid w:val="689BA64B"/>
    <w:rsid w:val="6C8F8BE7"/>
    <w:rsid w:val="6EBE681A"/>
    <w:rsid w:val="6F3AD9C7"/>
    <w:rsid w:val="70DDC9A5"/>
    <w:rsid w:val="7439C2D3"/>
    <w:rsid w:val="7598AE85"/>
    <w:rsid w:val="75F486CC"/>
    <w:rsid w:val="7605A7A1"/>
    <w:rsid w:val="762C3FF3"/>
    <w:rsid w:val="76C90307"/>
    <w:rsid w:val="7A947BE9"/>
    <w:rsid w:val="7B33F21A"/>
    <w:rsid w:val="7BE34E6A"/>
    <w:rsid w:val="7F63F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C986"/>
  <w15:chartTrackingRefBased/>
  <w15:docId w15:val="{1FF9F5D5-9EBF-4D88-B0B2-FE128595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77C"/>
    <w:pPr>
      <w:ind w:left="720"/>
      <w:contextualSpacing/>
    </w:pPr>
  </w:style>
  <w:style w:type="paragraph" w:customStyle="1" w:styleId="paragraph">
    <w:name w:val="paragraph"/>
    <w:basedOn w:val="Normal"/>
    <w:rsid w:val="00881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1C15"/>
  </w:style>
  <w:style w:type="character" w:customStyle="1" w:styleId="eop">
    <w:name w:val="eop"/>
    <w:basedOn w:val="DefaultParagraphFont"/>
    <w:rsid w:val="00881C15"/>
  </w:style>
  <w:style w:type="character" w:styleId="Hyperlink">
    <w:name w:val="Hyperlink"/>
    <w:basedOn w:val="DefaultParagraphFont"/>
    <w:uiPriority w:val="99"/>
    <w:semiHidden/>
    <w:unhideWhenUsed/>
    <w:rsid w:val="00722704"/>
    <w:rPr>
      <w:color w:val="0000FF"/>
      <w:u w:val="single"/>
    </w:rPr>
  </w:style>
  <w:style w:type="table" w:styleId="TableGrid">
    <w:name w:val="Table Grid"/>
    <w:basedOn w:val="TableNormal"/>
    <w:uiPriority w:val="39"/>
    <w:rsid w:val="00BD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2776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051005">
      <w:bodyDiv w:val="1"/>
      <w:marLeft w:val="0"/>
      <w:marRight w:val="0"/>
      <w:marTop w:val="0"/>
      <w:marBottom w:val="0"/>
      <w:divBdr>
        <w:top w:val="none" w:sz="0" w:space="0" w:color="auto"/>
        <w:left w:val="none" w:sz="0" w:space="0" w:color="auto"/>
        <w:bottom w:val="none" w:sz="0" w:space="0" w:color="auto"/>
        <w:right w:val="none" w:sz="0" w:space="0" w:color="auto"/>
      </w:divBdr>
      <w:divsChild>
        <w:div w:id="130824861">
          <w:marLeft w:val="0"/>
          <w:marRight w:val="0"/>
          <w:marTop w:val="0"/>
          <w:marBottom w:val="0"/>
          <w:divBdr>
            <w:top w:val="none" w:sz="0" w:space="0" w:color="auto"/>
            <w:left w:val="none" w:sz="0" w:space="0" w:color="auto"/>
            <w:bottom w:val="none" w:sz="0" w:space="0" w:color="auto"/>
            <w:right w:val="none" w:sz="0" w:space="0" w:color="auto"/>
          </w:divBdr>
        </w:div>
        <w:div w:id="786510017">
          <w:marLeft w:val="0"/>
          <w:marRight w:val="0"/>
          <w:marTop w:val="0"/>
          <w:marBottom w:val="0"/>
          <w:divBdr>
            <w:top w:val="none" w:sz="0" w:space="0" w:color="auto"/>
            <w:left w:val="none" w:sz="0" w:space="0" w:color="auto"/>
            <w:bottom w:val="none" w:sz="0" w:space="0" w:color="auto"/>
            <w:right w:val="none" w:sz="0" w:space="0" w:color="auto"/>
          </w:divBdr>
        </w:div>
        <w:div w:id="189492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smb.com/how-to-write-the-ultimate-nonprofit-mission-statement-2502262" TargetMode="Externa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euplift.org/" TargetMode="External"/><Relationship Id="rId4" Type="http://schemas.openxmlformats.org/officeDocument/2006/relationships/numbering" Target="numbering.xml"/><Relationship Id="rId9" Type="http://schemas.openxmlformats.org/officeDocument/2006/relationships/hyperlink" Target="https://nonprofithub.org/starting-a-nonprofit/nonprofit-mission-statements-good-and-bad-example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acy\Downloads\NWNW%20Priorities%20(Respons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'Form Responses 1'!$B$45</c:f>
              <c:strCache>
                <c:ptCount val="1"/>
                <c:pt idx="0">
                  <c:v>*Foster partnerships and collaboration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'Form Responses 1'!$C$45</c:f>
              <c:numCache>
                <c:formatCode>General</c:formatCode>
                <c:ptCount val="1"/>
                <c:pt idx="0">
                  <c:v>42</c:v>
                </c:pt>
              </c:numCache>
            </c:numRef>
          </c:val>
          <c:extLst>
            <c:ext xmlns:c16="http://schemas.microsoft.com/office/drawing/2014/chart" uri="{C3380CC4-5D6E-409C-BE32-E72D297353CC}">
              <c16:uniqueId val="{00000000-8FA2-48AA-AE79-DF41F7EA7C96}"/>
            </c:ext>
          </c:extLst>
        </c:ser>
        <c:ser>
          <c:idx val="1"/>
          <c:order val="1"/>
          <c:tx>
            <c:strRef>
              <c:f>'Form Responses 1'!$B$46</c:f>
              <c:strCache>
                <c:ptCount val="1"/>
                <c:pt idx="0">
                  <c:v>Focus on hot topics (with committees, working groups, events)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'Form Responses 1'!$C$46</c:f>
              <c:numCache>
                <c:formatCode>General</c:formatCode>
                <c:ptCount val="1"/>
                <c:pt idx="0">
                  <c:v>19</c:v>
                </c:pt>
              </c:numCache>
            </c:numRef>
          </c:val>
          <c:extLst>
            <c:ext xmlns:c16="http://schemas.microsoft.com/office/drawing/2014/chart" uri="{C3380CC4-5D6E-409C-BE32-E72D297353CC}">
              <c16:uniqueId val="{00000001-8FA2-48AA-AE79-DF41F7EA7C96}"/>
            </c:ext>
          </c:extLst>
        </c:ser>
        <c:ser>
          <c:idx val="2"/>
          <c:order val="2"/>
          <c:tx>
            <c:strRef>
              <c:f>'Form Responses 1'!$B$47</c:f>
              <c:strCache>
                <c:ptCount val="1"/>
                <c:pt idx="0">
                  <c:v>Advocate for improved civic engagement policy</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'Form Responses 1'!$C$47</c:f>
              <c:numCache>
                <c:formatCode>General</c:formatCode>
                <c:ptCount val="1"/>
                <c:pt idx="0">
                  <c:v>20</c:v>
                </c:pt>
              </c:numCache>
            </c:numRef>
          </c:val>
          <c:extLst>
            <c:ext xmlns:c16="http://schemas.microsoft.com/office/drawing/2014/chart" uri="{C3380CC4-5D6E-409C-BE32-E72D297353CC}">
              <c16:uniqueId val="{00000002-8FA2-48AA-AE79-DF41F7EA7C96}"/>
            </c:ext>
          </c:extLst>
        </c:ser>
        <c:ser>
          <c:idx val="3"/>
          <c:order val="3"/>
          <c:tx>
            <c:strRef>
              <c:f>'Form Responses 1'!$B$48</c:f>
              <c:strCache>
                <c:ptCount val="1"/>
                <c:pt idx="0">
                  <c:v>*Host forums or presentations (discussion and sharing information)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'Form Responses 1'!$C$48</c:f>
              <c:numCache>
                <c:formatCode>General</c:formatCode>
                <c:ptCount val="1"/>
                <c:pt idx="0">
                  <c:v>37</c:v>
                </c:pt>
              </c:numCache>
            </c:numRef>
          </c:val>
          <c:extLst>
            <c:ext xmlns:c16="http://schemas.microsoft.com/office/drawing/2014/chart" uri="{C3380CC4-5D6E-409C-BE32-E72D297353CC}">
              <c16:uniqueId val="{00000003-8FA2-48AA-AE79-DF41F7EA7C96}"/>
            </c:ext>
          </c:extLst>
        </c:ser>
        <c:ser>
          <c:idx val="4"/>
          <c:order val="4"/>
          <c:tx>
            <c:strRef>
              <c:f>'Form Responses 1'!$B$49</c:f>
              <c:strCache>
                <c:ptCount val="1"/>
                <c:pt idx="0">
                  <c:v>Support NAs to increase diversity, equity &amp; inclusion</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'Form Responses 1'!$C$49</c:f>
              <c:numCache>
                <c:formatCode>General</c:formatCode>
                <c:ptCount val="1"/>
                <c:pt idx="0">
                  <c:v>19</c:v>
                </c:pt>
              </c:numCache>
            </c:numRef>
          </c:val>
          <c:extLst>
            <c:ext xmlns:c16="http://schemas.microsoft.com/office/drawing/2014/chart" uri="{C3380CC4-5D6E-409C-BE32-E72D297353CC}">
              <c16:uniqueId val="{00000004-8FA2-48AA-AE79-DF41F7EA7C96}"/>
            </c:ext>
          </c:extLst>
        </c:ser>
        <c:ser>
          <c:idx val="5"/>
          <c:order val="5"/>
          <c:tx>
            <c:strRef>
              <c:f>'Form Responses 1'!$B$50</c:f>
              <c:strCache>
                <c:ptCount val="1"/>
                <c:pt idx="0">
                  <c:v>Support NAs outreach and communications projects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'Form Responses 1'!$C$50</c:f>
              <c:numCache>
                <c:formatCode>General</c:formatCode>
                <c:ptCount val="1"/>
                <c:pt idx="0">
                  <c:v>22</c:v>
                </c:pt>
              </c:numCache>
            </c:numRef>
          </c:val>
          <c:extLst>
            <c:ext xmlns:c16="http://schemas.microsoft.com/office/drawing/2014/chart" uri="{C3380CC4-5D6E-409C-BE32-E72D297353CC}">
              <c16:uniqueId val="{00000005-8FA2-48AA-AE79-DF41F7EA7C96}"/>
            </c:ext>
          </c:extLst>
        </c:ser>
        <c:dLbls>
          <c:showLegendKey val="0"/>
          <c:showVal val="1"/>
          <c:showCatName val="0"/>
          <c:showSerName val="0"/>
          <c:showPercent val="0"/>
          <c:showBubbleSize val="0"/>
        </c:dLbls>
        <c:gapWidth val="75"/>
        <c:axId val="341574024"/>
        <c:axId val="341575008"/>
      </c:barChart>
      <c:catAx>
        <c:axId val="341574024"/>
        <c:scaling>
          <c:orientation val="minMax"/>
        </c:scaling>
        <c:delete val="1"/>
        <c:axPos val="l"/>
        <c:numFmt formatCode="General" sourceLinked="1"/>
        <c:majorTickMark val="out"/>
        <c:minorTickMark val="none"/>
        <c:tickLblPos val="nextTo"/>
        <c:crossAx val="341575008"/>
        <c:crosses val="autoZero"/>
        <c:auto val="1"/>
        <c:lblAlgn val="ctr"/>
        <c:lblOffset val="100"/>
        <c:noMultiLvlLbl val="0"/>
      </c:catAx>
      <c:valAx>
        <c:axId val="341575008"/>
        <c:scaling>
          <c:orientation val="minMax"/>
        </c:scaling>
        <c:delete val="1"/>
        <c:axPos val="b"/>
        <c:numFmt formatCode="General" sourceLinked="1"/>
        <c:majorTickMark val="out"/>
        <c:minorTickMark val="none"/>
        <c:tickLblPos val="nextTo"/>
        <c:crossAx val="341574024"/>
        <c:crosses val="autoZero"/>
        <c:crossBetween val="between"/>
      </c:valAx>
      <c:spPr>
        <a:noFill/>
        <a:ln>
          <a:noFill/>
        </a:ln>
        <a:effectLst/>
      </c:spPr>
    </c:plotArea>
    <c:legend>
      <c:legendPos val="l"/>
      <c:layout>
        <c:manualLayout>
          <c:xMode val="edge"/>
          <c:yMode val="edge"/>
          <c:x val="1.4492753623188406E-2"/>
          <c:y val="7.8251968503937008E-2"/>
          <c:w val="0.43658090532801047"/>
          <c:h val="0.84349606299212598"/>
        </c:manualLayout>
      </c:layout>
      <c:overlay val="1"/>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8E92C88E5AC448800A7AE19D1DE590" ma:contentTypeVersion="6" ma:contentTypeDescription="Create a new document." ma:contentTypeScope="" ma:versionID="216aa860a2b1aa0715513531921c20af">
  <xsd:schema xmlns:xsd="http://www.w3.org/2001/XMLSchema" xmlns:xs="http://www.w3.org/2001/XMLSchema" xmlns:p="http://schemas.microsoft.com/office/2006/metadata/properties" xmlns:ns2="87ea82e6-4521-46f4-a499-4f85f936ef70" xmlns:ns3="fcade9cb-39ca-4eab-a9ea-c833f6bc2430" targetNamespace="http://schemas.microsoft.com/office/2006/metadata/properties" ma:root="true" ma:fieldsID="21095f6244828dcb51ed0851178c948d" ns2:_="" ns3:_="">
    <xsd:import namespace="87ea82e6-4521-46f4-a499-4f85f936ef70"/>
    <xsd:import namespace="fcade9cb-39ca-4eab-a9ea-c833f6bc24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a82e6-4521-46f4-a499-4f85f936e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de9cb-39ca-4eab-a9ea-c833f6bc24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C8A44-C1D4-46B1-ACD1-2BADC98CC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a82e6-4521-46f4-a499-4f85f936ef70"/>
    <ds:schemaRef ds:uri="fcade9cb-39ca-4eab-a9ea-c833f6bc2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FFDC9-BFF6-4CB2-96A5-8412E6A665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10AB17-B3D2-4287-A9AC-7D8F1106D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Links>
    <vt:vector size="18" baseType="variant">
      <vt:variant>
        <vt:i4>4718608</vt:i4>
      </vt:variant>
      <vt:variant>
        <vt:i4>6</vt:i4>
      </vt:variant>
      <vt:variant>
        <vt:i4>0</vt:i4>
      </vt:variant>
      <vt:variant>
        <vt:i4>5</vt:i4>
      </vt:variant>
      <vt:variant>
        <vt:lpwstr>https://www.seuplift.org/</vt:lpwstr>
      </vt:variant>
      <vt:variant>
        <vt:lpwstr/>
      </vt:variant>
      <vt:variant>
        <vt:i4>524292</vt:i4>
      </vt:variant>
      <vt:variant>
        <vt:i4>3</vt:i4>
      </vt:variant>
      <vt:variant>
        <vt:i4>0</vt:i4>
      </vt:variant>
      <vt:variant>
        <vt:i4>5</vt:i4>
      </vt:variant>
      <vt:variant>
        <vt:lpwstr>https://nonprofithub.org/starting-a-nonprofit/nonprofit-mission-statements-good-and-bad-examples/</vt:lpwstr>
      </vt:variant>
      <vt:variant>
        <vt:lpwstr/>
      </vt:variant>
      <vt:variant>
        <vt:i4>2555947</vt:i4>
      </vt:variant>
      <vt:variant>
        <vt:i4>0</vt:i4>
      </vt:variant>
      <vt:variant>
        <vt:i4>0</vt:i4>
      </vt:variant>
      <vt:variant>
        <vt:i4>5</vt:i4>
      </vt:variant>
      <vt:variant>
        <vt:lpwstr>https://www.thebalancesmb.com/how-to-write-the-ultimate-nonprofit-mission-statement-2502262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Zurcher</dc:creator>
  <cp:keywords/>
  <dc:description/>
  <cp:lastModifiedBy>Steve Pinger</cp:lastModifiedBy>
  <cp:revision>2</cp:revision>
  <dcterms:created xsi:type="dcterms:W3CDTF">2021-09-22T16:54:00Z</dcterms:created>
  <dcterms:modified xsi:type="dcterms:W3CDTF">2021-09-22T16:54:00Z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0x010100B08E92C88E5AC448800A7AE19D1DE590</vt:lpwstr>
  </property>
  <property fmtid="{D5CDD505-2E9C-101B-9397-08002B2CF9AE}" pid="3" name="Order">
    <vt:r8>1494400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